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517C4" w14:textId="77777777" w:rsidR="00420873" w:rsidRPr="00A97ED2" w:rsidRDefault="00420873" w:rsidP="00F940D5">
      <w:pPr>
        <w:jc w:val="center"/>
        <w:rPr>
          <w:rFonts w:asciiTheme="majorHAnsi" w:hAnsiTheme="majorHAnsi" w:cstheme="majorHAnsi"/>
          <w:b/>
          <w:bCs/>
          <w:sz w:val="18"/>
          <w:szCs w:val="18"/>
        </w:rPr>
      </w:pPr>
      <w:r w:rsidRPr="00A97ED2">
        <w:rPr>
          <w:rFonts w:asciiTheme="majorHAnsi" w:hAnsiTheme="majorHAnsi" w:cstheme="majorHAnsi"/>
          <w:b/>
          <w:bCs/>
          <w:sz w:val="18"/>
          <w:szCs w:val="18"/>
        </w:rPr>
        <w:t>KLAUZULA INFORMACYJNA - RODO</w:t>
      </w:r>
    </w:p>
    <w:p w14:paraId="653D7099" w14:textId="77777777" w:rsidR="00420873" w:rsidRPr="00A97ED2" w:rsidRDefault="00420873" w:rsidP="00420873">
      <w:pPr>
        <w:jc w:val="center"/>
        <w:rPr>
          <w:rFonts w:asciiTheme="majorHAnsi" w:hAnsiTheme="majorHAnsi" w:cstheme="majorHAnsi"/>
          <w:color w:val="000000" w:themeColor="text1"/>
          <w:sz w:val="18"/>
          <w:szCs w:val="18"/>
        </w:rPr>
      </w:pPr>
      <w:r w:rsidRPr="00A97ED2">
        <w:rPr>
          <w:rFonts w:asciiTheme="majorHAnsi" w:hAnsiTheme="majorHAnsi" w:cstheme="majorHAnsi"/>
          <w:color w:val="000000" w:themeColor="text1"/>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11598D8" w14:textId="7E82A1AD" w:rsidR="00420873" w:rsidRPr="00A97ED2" w:rsidRDefault="00420873" w:rsidP="004E4945">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color w:val="000000" w:themeColor="text1"/>
          <w:sz w:val="18"/>
          <w:szCs w:val="18"/>
        </w:rPr>
        <w:t xml:space="preserve">Administratorem Pani/Pana danych osobowych jest </w:t>
      </w:r>
      <w:r w:rsidR="00A6333D" w:rsidRPr="00A6333D">
        <w:rPr>
          <w:rFonts w:asciiTheme="majorHAnsi" w:hAnsiTheme="majorHAnsi" w:cstheme="majorHAnsi"/>
          <w:color w:val="000000" w:themeColor="text1"/>
          <w:sz w:val="18"/>
          <w:szCs w:val="18"/>
        </w:rPr>
        <w:t>Ośrodek Pomocy Społecznej w Pobiedziskach, ul. Władysława Jagiełły 41, 62-010 Pobiedziska. Kontakt z administratorem jest możliwy także za pomocą adresu mailowego: ops@opspobiedziska.pl.</w:t>
      </w:r>
    </w:p>
    <w:p w14:paraId="3495423A" w14:textId="099DEF66" w:rsidR="00420873" w:rsidRPr="00A97ED2" w:rsidRDefault="00420873" w:rsidP="004E4945">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Inspektorem Ochrony Danych Osobowych jest Aleksandra Cnota-Mikołajec. Kontakt z inspektorem jest możliwy za pomocą adresów mailowych: aleksandra@eduodo.pl lub iod@eduodo.pl</w:t>
      </w:r>
      <w:r w:rsidR="00A6333D">
        <w:rPr>
          <w:rFonts w:asciiTheme="majorHAnsi" w:hAnsiTheme="majorHAnsi" w:cstheme="majorHAnsi"/>
          <w:sz w:val="18"/>
          <w:szCs w:val="18"/>
        </w:rPr>
        <w:t>.</w:t>
      </w:r>
      <w:r w:rsidRPr="00A97ED2">
        <w:rPr>
          <w:rFonts w:asciiTheme="majorHAnsi" w:hAnsiTheme="majorHAnsi" w:cstheme="majorHAnsi"/>
          <w:sz w:val="18"/>
          <w:szCs w:val="18"/>
        </w:rPr>
        <w:t xml:space="preserve"> </w:t>
      </w:r>
    </w:p>
    <w:p w14:paraId="445518EF" w14:textId="52B38813" w:rsidR="00420873" w:rsidRPr="00A97ED2" w:rsidRDefault="00420873" w:rsidP="004E4945">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Pani/Pana dane osobowe przetwarzane będą w celu przeprowadzenia rekrutacji na stanowisko pracownicze na podstawie: </w:t>
      </w:r>
    </w:p>
    <w:p w14:paraId="3A94CF6F" w14:textId="3C35A9D3" w:rsidR="00420873" w:rsidRPr="00A97ED2" w:rsidRDefault="00420873" w:rsidP="004E4945">
      <w:pPr>
        <w:pStyle w:val="Akapitzlist"/>
        <w:numPr>
          <w:ilvl w:val="0"/>
          <w:numId w:val="3"/>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art. 6 ust. 1 lit. c RODO - realizacja obowiązku prawnego ciążącego na administratorze, wynikająca z </w:t>
      </w:r>
      <w:r w:rsidRPr="00A97ED2">
        <w:rPr>
          <w:rFonts w:asciiTheme="majorHAnsi" w:hAnsiTheme="majorHAnsi" w:cstheme="majorHAnsi"/>
          <w:color w:val="000000" w:themeColor="text1"/>
          <w:sz w:val="18"/>
          <w:szCs w:val="18"/>
        </w:rPr>
        <w:t xml:space="preserve">ustawy z dnia 26 czerwca 1974 r. </w:t>
      </w:r>
      <w:r w:rsidR="002123FC" w:rsidRPr="00A97ED2">
        <w:rPr>
          <w:rFonts w:asciiTheme="majorHAnsi" w:hAnsiTheme="majorHAnsi" w:cstheme="majorHAnsi"/>
          <w:color w:val="000000" w:themeColor="text1"/>
          <w:sz w:val="18"/>
          <w:szCs w:val="18"/>
        </w:rPr>
        <w:t>-</w:t>
      </w:r>
      <w:r w:rsidRPr="00A97ED2">
        <w:rPr>
          <w:rFonts w:asciiTheme="majorHAnsi" w:hAnsiTheme="majorHAnsi" w:cstheme="majorHAnsi"/>
          <w:color w:val="000000" w:themeColor="text1"/>
          <w:sz w:val="18"/>
          <w:szCs w:val="18"/>
        </w:rPr>
        <w:t xml:space="preserve"> Kodeks Pracy,</w:t>
      </w:r>
      <w:r w:rsidR="00F94D35" w:rsidRPr="00A97ED2">
        <w:rPr>
          <w:rFonts w:asciiTheme="majorHAnsi" w:hAnsiTheme="majorHAnsi" w:cstheme="majorHAnsi"/>
          <w:color w:val="000000" w:themeColor="text1"/>
          <w:sz w:val="18"/>
          <w:szCs w:val="18"/>
        </w:rPr>
        <w:t xml:space="preserve"> ustawy z dnia 12 marca 2004 r. o pomocy społecznej,</w:t>
      </w:r>
    </w:p>
    <w:p w14:paraId="67CBB4BE" w14:textId="5885BC3B" w:rsidR="00420873" w:rsidRPr="00A97ED2" w:rsidRDefault="00420873" w:rsidP="004E4945">
      <w:pPr>
        <w:pStyle w:val="Akapitzlist"/>
        <w:numPr>
          <w:ilvl w:val="0"/>
          <w:numId w:val="3"/>
        </w:numPr>
        <w:spacing w:line="240" w:lineRule="auto"/>
        <w:jc w:val="both"/>
        <w:rPr>
          <w:rFonts w:asciiTheme="majorHAnsi" w:hAnsiTheme="majorHAnsi" w:cstheme="majorHAnsi"/>
          <w:sz w:val="18"/>
          <w:szCs w:val="18"/>
        </w:rPr>
      </w:pPr>
      <w:r w:rsidRPr="00A97ED2">
        <w:rPr>
          <w:rFonts w:asciiTheme="majorHAnsi" w:hAnsiTheme="majorHAnsi" w:cstheme="majorHAnsi"/>
          <w:color w:val="000000" w:themeColor="text1"/>
          <w:sz w:val="18"/>
          <w:szCs w:val="18"/>
        </w:rPr>
        <w:t>art. 6 ust. 1 lit. f RODO - przetwarzanie jest niezbędne do celów wynikających z prawnie uzasadnionych interesów realizowanych przez administratora</w:t>
      </w:r>
      <w:r w:rsidR="002123FC" w:rsidRPr="00A97ED2">
        <w:rPr>
          <w:rFonts w:asciiTheme="majorHAnsi" w:hAnsiTheme="majorHAnsi" w:cstheme="majorHAnsi"/>
          <w:color w:val="000000" w:themeColor="text1"/>
          <w:sz w:val="18"/>
          <w:szCs w:val="18"/>
        </w:rPr>
        <w:t>,</w:t>
      </w:r>
    </w:p>
    <w:p w14:paraId="421ED7F2" w14:textId="732EDC17" w:rsidR="002123FC" w:rsidRPr="00A97ED2" w:rsidRDefault="002123FC" w:rsidP="004E4945">
      <w:pPr>
        <w:pStyle w:val="Akapitzlist"/>
        <w:numPr>
          <w:ilvl w:val="0"/>
          <w:numId w:val="3"/>
        </w:numPr>
        <w:spacing w:line="240" w:lineRule="auto"/>
        <w:jc w:val="both"/>
        <w:rPr>
          <w:rFonts w:asciiTheme="majorHAnsi" w:hAnsiTheme="majorHAnsi" w:cstheme="majorHAnsi"/>
          <w:sz w:val="18"/>
          <w:szCs w:val="18"/>
        </w:rPr>
      </w:pPr>
      <w:r w:rsidRPr="00A97ED2">
        <w:rPr>
          <w:rFonts w:asciiTheme="majorHAnsi" w:hAnsiTheme="majorHAnsi" w:cstheme="majorHAnsi"/>
          <w:color w:val="000000" w:themeColor="text1"/>
          <w:sz w:val="18"/>
          <w:szCs w:val="18"/>
        </w:rPr>
        <w:t>art. 6 ust. 1 lit. a RODO - osoba, której dane dotyczą wyraziła zgodę na przetwarzanie swoich danych osobowych w przypadku, gdy dane nie są przetwarzane na podstawie ustawy z dnia 26 czerwca 1974 r. - Kodeks Pracy</w:t>
      </w:r>
      <w:r w:rsidR="00A6333D">
        <w:rPr>
          <w:rFonts w:asciiTheme="majorHAnsi" w:hAnsiTheme="majorHAnsi" w:cstheme="majorHAnsi"/>
          <w:color w:val="000000" w:themeColor="text1"/>
          <w:sz w:val="18"/>
          <w:szCs w:val="18"/>
        </w:rPr>
        <w:t>.</w:t>
      </w:r>
    </w:p>
    <w:p w14:paraId="5C154215" w14:textId="7E535279" w:rsidR="009878F6" w:rsidRPr="00A97ED2" w:rsidRDefault="009878F6" w:rsidP="004E4945">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Odbiorcami Pani/Pana danych osobowych mogą być organy władzy publicznej oraz podmioty wykonujące zadania publiczne lub działających na zlecenie organów władzy publicznej, w zakresie i w celach, które wynikają z przepisów powszechnie obowiązującego prawa</w:t>
      </w:r>
      <w:r w:rsidR="00A6333D">
        <w:rPr>
          <w:rFonts w:asciiTheme="majorHAnsi" w:hAnsiTheme="majorHAnsi" w:cstheme="majorHAnsi"/>
          <w:sz w:val="18"/>
          <w:szCs w:val="18"/>
        </w:rPr>
        <w:t>.</w:t>
      </w:r>
      <w:r w:rsidRPr="00A97ED2">
        <w:rPr>
          <w:rFonts w:asciiTheme="majorHAnsi" w:hAnsiTheme="majorHAnsi" w:cstheme="majorHAnsi"/>
          <w:sz w:val="18"/>
          <w:szCs w:val="18"/>
        </w:rPr>
        <w:t xml:space="preserve"> </w:t>
      </w:r>
    </w:p>
    <w:p w14:paraId="714BF3C2" w14:textId="78FB2080" w:rsidR="00F13851" w:rsidRPr="00A97ED2" w:rsidRDefault="00F13851" w:rsidP="004E4945">
      <w:pPr>
        <w:pStyle w:val="Akapitzlist"/>
        <w:numPr>
          <w:ilvl w:val="0"/>
          <w:numId w:val="1"/>
        </w:numPr>
        <w:spacing w:line="240" w:lineRule="auto"/>
        <w:jc w:val="both"/>
        <w:rPr>
          <w:rFonts w:asciiTheme="majorHAnsi" w:hAnsiTheme="majorHAnsi" w:cstheme="majorHAnsi"/>
          <w:color w:val="FF0000"/>
          <w:sz w:val="18"/>
          <w:szCs w:val="18"/>
        </w:rPr>
      </w:pPr>
      <w:r w:rsidRPr="00A97ED2">
        <w:rPr>
          <w:rFonts w:asciiTheme="majorHAnsi" w:hAnsiTheme="majorHAnsi" w:cstheme="majorHAnsi"/>
          <w:sz w:val="18"/>
          <w:szCs w:val="18"/>
        </w:rPr>
        <w:t xml:space="preserve">Pani/Pana dane osobowe przetwarzane będą na czas </w:t>
      </w:r>
      <w:r w:rsidRPr="00A97ED2">
        <w:rPr>
          <w:rFonts w:asciiTheme="majorHAnsi" w:hAnsiTheme="majorHAnsi" w:cstheme="majorHAnsi"/>
          <w:color w:val="000000" w:themeColor="text1"/>
          <w:sz w:val="18"/>
          <w:szCs w:val="18"/>
        </w:rPr>
        <w:t>trwania procesu rekrutacj</w:t>
      </w:r>
      <w:r w:rsidR="00C62218" w:rsidRPr="00A97ED2">
        <w:rPr>
          <w:rFonts w:asciiTheme="majorHAnsi" w:hAnsiTheme="majorHAnsi" w:cstheme="majorHAnsi"/>
          <w:color w:val="000000" w:themeColor="text1"/>
          <w:sz w:val="18"/>
          <w:szCs w:val="18"/>
        </w:rPr>
        <w:t>i, chyba że wyraża Pani/Pan zgodę na ich przetwarzanie do celów przyszłych rekrutacji</w:t>
      </w:r>
      <w:r w:rsidR="00A64EBC" w:rsidRPr="00A97ED2">
        <w:rPr>
          <w:rFonts w:asciiTheme="majorHAnsi" w:hAnsiTheme="majorHAnsi" w:cstheme="majorHAnsi"/>
          <w:color w:val="000000" w:themeColor="text1"/>
          <w:sz w:val="18"/>
          <w:szCs w:val="18"/>
        </w:rPr>
        <w:t>.</w:t>
      </w:r>
      <w:r w:rsidR="002A11E4" w:rsidRPr="00A97ED2">
        <w:rPr>
          <w:rFonts w:asciiTheme="majorHAnsi" w:hAnsiTheme="majorHAnsi" w:cstheme="majorHAnsi"/>
          <w:color w:val="000000" w:themeColor="text1"/>
          <w:sz w:val="18"/>
          <w:szCs w:val="18"/>
        </w:rPr>
        <w:t xml:space="preserve"> Natomiast</w:t>
      </w:r>
      <w:r w:rsidR="00A64EBC" w:rsidRPr="00A97ED2">
        <w:rPr>
          <w:rFonts w:asciiTheme="majorHAnsi" w:hAnsiTheme="majorHAnsi" w:cstheme="majorHAnsi"/>
          <w:color w:val="000000" w:themeColor="text1"/>
          <w:sz w:val="18"/>
          <w:szCs w:val="18"/>
        </w:rPr>
        <w:t xml:space="preserve"> </w:t>
      </w:r>
      <w:r w:rsidR="002A11E4" w:rsidRPr="00A97ED2">
        <w:rPr>
          <w:rFonts w:asciiTheme="majorHAnsi" w:hAnsiTheme="majorHAnsi" w:cstheme="majorHAnsi"/>
          <w:color w:val="000000" w:themeColor="text1"/>
          <w:sz w:val="18"/>
          <w:szCs w:val="18"/>
        </w:rPr>
        <w:t>dane wyłonionego kandydata zostaną dołączone do akt osobowych i przechowywane przez okres 10 lat, licząc od końca roku, w którym stosunek pracy uległ rozwiązaniu lub wygasł.</w:t>
      </w:r>
    </w:p>
    <w:p w14:paraId="095F94F4" w14:textId="1595EF20" w:rsidR="009878F6" w:rsidRPr="00A97ED2" w:rsidRDefault="00164FF8" w:rsidP="004E4945">
      <w:pPr>
        <w:pStyle w:val="Akapitzlist"/>
        <w:numPr>
          <w:ilvl w:val="0"/>
          <w:numId w:val="1"/>
        </w:numPr>
        <w:spacing w:line="240" w:lineRule="auto"/>
        <w:ind w:left="357" w:hanging="357"/>
        <w:jc w:val="both"/>
        <w:rPr>
          <w:rFonts w:asciiTheme="majorHAnsi" w:hAnsiTheme="majorHAnsi" w:cstheme="majorHAnsi"/>
          <w:sz w:val="18"/>
          <w:szCs w:val="18"/>
        </w:rPr>
      </w:pPr>
      <w:r w:rsidRPr="00A97ED2">
        <w:rPr>
          <w:rFonts w:asciiTheme="majorHAnsi" w:hAnsiTheme="majorHAnsi" w:cstheme="majorHAnsi"/>
          <w:sz w:val="18"/>
          <w:szCs w:val="18"/>
        </w:rPr>
        <w:t>Pani/Pana dane osobowe nie będą przekazywane do państw trzecich lub organizacji międzynarodowych</w:t>
      </w:r>
      <w:r w:rsidR="00A6333D">
        <w:rPr>
          <w:rFonts w:asciiTheme="majorHAnsi" w:hAnsiTheme="majorHAnsi" w:cstheme="majorHAnsi"/>
          <w:sz w:val="18"/>
          <w:szCs w:val="18"/>
        </w:rPr>
        <w:t>.</w:t>
      </w:r>
    </w:p>
    <w:p w14:paraId="75930FCB" w14:textId="6AE79D1B" w:rsidR="00164FF8" w:rsidRDefault="00164FF8" w:rsidP="00A97ED2">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Ma Pani/Pan prawo żądania od Administratora</w:t>
      </w:r>
      <w:r w:rsidR="00A97ED2">
        <w:rPr>
          <w:rFonts w:asciiTheme="majorHAnsi" w:hAnsiTheme="majorHAnsi" w:cstheme="majorHAnsi"/>
          <w:sz w:val="18"/>
          <w:szCs w:val="18"/>
        </w:rPr>
        <w:t xml:space="preserve"> </w:t>
      </w:r>
      <w:r w:rsidRPr="00A97ED2">
        <w:rPr>
          <w:rFonts w:asciiTheme="majorHAnsi" w:hAnsiTheme="majorHAnsi" w:cstheme="majorHAnsi"/>
          <w:sz w:val="18"/>
          <w:szCs w:val="18"/>
        </w:rPr>
        <w:t>dostępu do swoich danych oraz otrzymania ich pierwszej kopii, sprostowania (poprawiania) swoich danych, usunięcia oraz ograniczenia przetwarzania danych na podstawie art. 17 RODO oraz art. 18 RODO, wniesienia sprzeciwu wobec przetwarzania danych, na zasadach opisanych w art. 21 RODO,</w:t>
      </w:r>
      <w:r w:rsidR="00A97ED2">
        <w:rPr>
          <w:rFonts w:asciiTheme="majorHAnsi" w:hAnsiTheme="majorHAnsi" w:cstheme="majorHAnsi"/>
          <w:sz w:val="18"/>
          <w:szCs w:val="18"/>
        </w:rPr>
        <w:t xml:space="preserve"> </w:t>
      </w:r>
      <w:r w:rsidRPr="00A97ED2">
        <w:rPr>
          <w:rFonts w:asciiTheme="majorHAnsi" w:hAnsiTheme="majorHAnsi" w:cstheme="majorHAnsi"/>
          <w:sz w:val="18"/>
          <w:szCs w:val="18"/>
        </w:rPr>
        <w:t xml:space="preserve">przenoszenia danych, </w:t>
      </w:r>
      <w:r w:rsidR="006268B6" w:rsidRPr="00A97ED2">
        <w:rPr>
          <w:rFonts w:asciiTheme="majorHAnsi" w:hAnsiTheme="majorHAnsi" w:cstheme="majorHAnsi"/>
          <w:sz w:val="18"/>
          <w:szCs w:val="18"/>
        </w:rPr>
        <w:t xml:space="preserve">zgodnie z art. 20 RODO, </w:t>
      </w:r>
      <w:r w:rsidRPr="00A97ED2">
        <w:rPr>
          <w:rFonts w:asciiTheme="majorHAnsi" w:hAnsiTheme="majorHAnsi" w:cstheme="majorHAnsi"/>
          <w:sz w:val="18"/>
          <w:szCs w:val="18"/>
        </w:rPr>
        <w:t>wniesienia skargi do organu nadzorczego,</w:t>
      </w:r>
      <w:r w:rsidR="00A97ED2">
        <w:rPr>
          <w:rFonts w:asciiTheme="majorHAnsi" w:hAnsiTheme="majorHAnsi" w:cstheme="majorHAnsi"/>
          <w:sz w:val="18"/>
          <w:szCs w:val="18"/>
        </w:rPr>
        <w:t xml:space="preserve"> </w:t>
      </w:r>
      <w:r w:rsidRPr="00A97ED2">
        <w:rPr>
          <w:rFonts w:asciiTheme="majorHAnsi" w:hAnsiTheme="majorHAnsi" w:cstheme="majorHAnsi"/>
          <w:sz w:val="18"/>
          <w:szCs w:val="18"/>
        </w:rPr>
        <w:t>cofnięcia zgody w dowolnym momencie, jeśli dane przetwarzane były na jej podstawie</w:t>
      </w:r>
      <w:r w:rsidR="00461187" w:rsidRPr="00A97ED2">
        <w:rPr>
          <w:rFonts w:asciiTheme="majorHAnsi" w:hAnsiTheme="majorHAnsi" w:cstheme="majorHAnsi"/>
          <w:sz w:val="18"/>
          <w:szCs w:val="18"/>
        </w:rPr>
        <w:t xml:space="preserve">. </w:t>
      </w:r>
    </w:p>
    <w:p w14:paraId="6D7F313C" w14:textId="352EBAFF" w:rsidR="00164FF8" w:rsidRPr="00A97ED2" w:rsidRDefault="00164FF8" w:rsidP="00A97ED2">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W celu skorzystania oraz uzyskania informacji dotyczących praw określonych powyżej (lit. a-g) należy skontaktować się z Administratorem lub z Inspektorem </w:t>
      </w:r>
      <w:r w:rsidR="00A97ED2" w:rsidRPr="00A97ED2">
        <w:rPr>
          <w:rFonts w:asciiTheme="majorHAnsi" w:hAnsiTheme="majorHAnsi" w:cstheme="majorHAnsi"/>
          <w:sz w:val="18"/>
          <w:szCs w:val="18"/>
        </w:rPr>
        <w:t xml:space="preserve">Ochrony Danych. </w:t>
      </w:r>
      <w:r w:rsidRPr="00A97ED2">
        <w:rPr>
          <w:rFonts w:asciiTheme="majorHAnsi" w:hAnsiTheme="majorHAnsi" w:cstheme="majorHAnsi"/>
          <w:sz w:val="18"/>
          <w:szCs w:val="18"/>
        </w:rPr>
        <w:t xml:space="preserve"> </w:t>
      </w:r>
    </w:p>
    <w:p w14:paraId="28A07E46" w14:textId="00DF8AA0" w:rsidR="00164FF8" w:rsidRPr="00A97ED2" w:rsidRDefault="00164FF8" w:rsidP="004E4945">
      <w:pPr>
        <w:pStyle w:val="Akapitzlist"/>
        <w:numPr>
          <w:ilvl w:val="0"/>
          <w:numId w:val="1"/>
        </w:numPr>
        <w:spacing w:line="240" w:lineRule="auto"/>
        <w:ind w:left="357" w:hanging="357"/>
        <w:jc w:val="both"/>
        <w:rPr>
          <w:rFonts w:asciiTheme="majorHAnsi" w:hAnsiTheme="majorHAnsi" w:cstheme="majorHAnsi"/>
          <w:sz w:val="18"/>
          <w:szCs w:val="18"/>
        </w:rPr>
      </w:pPr>
      <w:r w:rsidRPr="00A97ED2">
        <w:rPr>
          <w:rFonts w:asciiTheme="majorHAnsi" w:hAnsiTheme="majorHAnsi" w:cstheme="majorHAnsi"/>
          <w:sz w:val="18"/>
          <w:szCs w:val="18"/>
        </w:rPr>
        <w:t>Ma Pani/Pan prawo wniesienia skargi do organu nadzorczego (Urząd Ochrony Danych Osobowych, ul. Stawki 2, 00-193 Warszawa), gdy uzna Pani/Pan, że przetwarzanie Pani/Pana danych osobowych narusza przepis</w:t>
      </w:r>
      <w:r w:rsidR="00F940D5" w:rsidRPr="00A97ED2">
        <w:rPr>
          <w:rFonts w:asciiTheme="majorHAnsi" w:hAnsiTheme="majorHAnsi" w:cstheme="majorHAnsi"/>
          <w:sz w:val="18"/>
          <w:szCs w:val="18"/>
        </w:rPr>
        <w:t>y</w:t>
      </w:r>
      <w:r w:rsidRPr="00A97ED2">
        <w:rPr>
          <w:rFonts w:asciiTheme="majorHAnsi" w:hAnsiTheme="majorHAnsi" w:cstheme="majorHAnsi"/>
          <w:sz w:val="18"/>
          <w:szCs w:val="18"/>
        </w:rPr>
        <w:t xml:space="preserve">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A6333D">
        <w:rPr>
          <w:rFonts w:asciiTheme="majorHAnsi" w:hAnsiTheme="majorHAnsi" w:cstheme="majorHAnsi"/>
          <w:sz w:val="18"/>
          <w:szCs w:val="18"/>
        </w:rPr>
        <w:t>.</w:t>
      </w:r>
      <w:r w:rsidRPr="00A97ED2">
        <w:rPr>
          <w:rFonts w:asciiTheme="majorHAnsi" w:hAnsiTheme="majorHAnsi" w:cstheme="majorHAnsi"/>
          <w:sz w:val="18"/>
          <w:szCs w:val="18"/>
        </w:rPr>
        <w:t xml:space="preserve"> </w:t>
      </w:r>
    </w:p>
    <w:p w14:paraId="2DE992CE" w14:textId="4D33422B" w:rsidR="00164FF8" w:rsidRPr="00A97ED2" w:rsidRDefault="00F940D5" w:rsidP="004E4945">
      <w:pPr>
        <w:pStyle w:val="Akapitzlist"/>
        <w:numPr>
          <w:ilvl w:val="0"/>
          <w:numId w:val="1"/>
        </w:numPr>
        <w:spacing w:line="240" w:lineRule="auto"/>
        <w:ind w:left="357" w:hanging="357"/>
        <w:jc w:val="both"/>
        <w:rPr>
          <w:rFonts w:asciiTheme="majorHAnsi" w:hAnsiTheme="majorHAnsi" w:cstheme="majorHAnsi"/>
          <w:sz w:val="18"/>
          <w:szCs w:val="18"/>
        </w:rPr>
      </w:pPr>
      <w:r w:rsidRPr="00A97ED2">
        <w:rPr>
          <w:rFonts w:asciiTheme="majorHAnsi" w:hAnsiTheme="majorHAnsi" w:cstheme="majorHAnsi"/>
          <w:sz w:val="18"/>
          <w:szCs w:val="18"/>
        </w:rPr>
        <w:t>Podanie danych wymaganych przepisami jest niezbędne do wzięcia udziału w procesie rekrutacji,</w:t>
      </w:r>
      <w:r w:rsidR="00A97ED2">
        <w:rPr>
          <w:rFonts w:asciiTheme="majorHAnsi" w:hAnsiTheme="majorHAnsi" w:cstheme="majorHAnsi"/>
          <w:sz w:val="18"/>
          <w:szCs w:val="18"/>
        </w:rPr>
        <w:t xml:space="preserve"> </w:t>
      </w:r>
      <w:r w:rsidRPr="00A97ED2">
        <w:rPr>
          <w:rFonts w:asciiTheme="majorHAnsi" w:hAnsiTheme="majorHAnsi" w:cstheme="majorHAnsi"/>
          <w:sz w:val="18"/>
          <w:szCs w:val="18"/>
        </w:rPr>
        <w:t xml:space="preserve">konsekwencją ich niepodania będzie brak możliwości wzięcia udziału w jej procesie. </w:t>
      </w:r>
    </w:p>
    <w:p w14:paraId="47998950" w14:textId="77777777" w:rsidR="00F940D5" w:rsidRPr="00A97ED2" w:rsidRDefault="00F940D5" w:rsidP="004E4945">
      <w:pPr>
        <w:pStyle w:val="Akapitzlist"/>
        <w:numPr>
          <w:ilvl w:val="0"/>
          <w:numId w:val="1"/>
        </w:numPr>
        <w:spacing w:line="240" w:lineRule="auto"/>
        <w:jc w:val="both"/>
        <w:rPr>
          <w:rFonts w:asciiTheme="majorHAnsi" w:hAnsiTheme="majorHAnsi" w:cstheme="majorHAnsi"/>
          <w:sz w:val="18"/>
          <w:szCs w:val="18"/>
        </w:rPr>
      </w:pPr>
      <w:r w:rsidRPr="00A97ED2">
        <w:rPr>
          <w:rFonts w:asciiTheme="majorHAnsi" w:hAnsiTheme="majorHAnsi" w:cstheme="majorHAnsi"/>
          <w:sz w:val="18"/>
          <w:szCs w:val="18"/>
        </w:rPr>
        <w:t xml:space="preserve">Pani/Pana dane osobowe nie będą podlegały profilowaniu oraz nie będą przetwarzane w sposób zautomatyzowany. </w:t>
      </w:r>
    </w:p>
    <w:p w14:paraId="68EEA765" w14:textId="77777777" w:rsidR="00F940D5" w:rsidRPr="00A97ED2" w:rsidRDefault="00F940D5" w:rsidP="00F940D5">
      <w:pPr>
        <w:pStyle w:val="Akapitzlist"/>
        <w:spacing w:line="360" w:lineRule="auto"/>
        <w:ind w:left="357"/>
        <w:jc w:val="both"/>
        <w:rPr>
          <w:rFonts w:asciiTheme="majorHAnsi" w:hAnsiTheme="majorHAnsi" w:cstheme="majorHAnsi"/>
          <w:sz w:val="18"/>
          <w:szCs w:val="18"/>
        </w:rPr>
      </w:pPr>
    </w:p>
    <w:p w14:paraId="109A0F93" w14:textId="3FE85DB3" w:rsidR="009878F6" w:rsidRPr="00A97ED2" w:rsidRDefault="009878F6" w:rsidP="009878F6">
      <w:pPr>
        <w:spacing w:line="360" w:lineRule="auto"/>
        <w:ind w:left="360"/>
        <w:jc w:val="both"/>
        <w:rPr>
          <w:rFonts w:asciiTheme="majorHAnsi" w:hAnsiTheme="majorHAnsi" w:cstheme="majorHAnsi"/>
          <w:sz w:val="18"/>
          <w:szCs w:val="18"/>
        </w:rPr>
      </w:pPr>
    </w:p>
    <w:p w14:paraId="06FE39C1" w14:textId="52BBC5B0" w:rsidR="009878F6" w:rsidRPr="00A97ED2" w:rsidRDefault="009878F6" w:rsidP="009878F6">
      <w:pPr>
        <w:pStyle w:val="Akapitzlist"/>
        <w:spacing w:line="360" w:lineRule="auto"/>
        <w:ind w:left="360"/>
        <w:jc w:val="both"/>
        <w:rPr>
          <w:rFonts w:asciiTheme="majorHAnsi" w:hAnsiTheme="majorHAnsi" w:cstheme="majorHAnsi"/>
          <w:sz w:val="18"/>
          <w:szCs w:val="18"/>
        </w:rPr>
      </w:pPr>
    </w:p>
    <w:p w14:paraId="5AAC9387" w14:textId="77777777" w:rsidR="00A67E47" w:rsidRDefault="00A67E47"/>
    <w:sectPr w:rsidR="00A67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7229C"/>
    <w:multiLevelType w:val="hybridMultilevel"/>
    <w:tmpl w:val="D4289A7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4A682F0E"/>
    <w:multiLevelType w:val="hybridMultilevel"/>
    <w:tmpl w:val="7054B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503479545">
    <w:abstractNumId w:val="2"/>
  </w:num>
  <w:num w:numId="2" w16cid:durableId="82344396">
    <w:abstractNumId w:val="0"/>
  </w:num>
  <w:num w:numId="3" w16cid:durableId="34235946">
    <w:abstractNumId w:val="4"/>
  </w:num>
  <w:num w:numId="4" w16cid:durableId="581526015">
    <w:abstractNumId w:val="1"/>
  </w:num>
  <w:num w:numId="5" w16cid:durableId="383875147">
    <w:abstractNumId w:val="3"/>
  </w:num>
  <w:num w:numId="6" w16cid:durableId="1083724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86"/>
    <w:rsid w:val="00093716"/>
    <w:rsid w:val="000B3466"/>
    <w:rsid w:val="00161D04"/>
    <w:rsid w:val="00164FF8"/>
    <w:rsid w:val="002123FC"/>
    <w:rsid w:val="002A11E4"/>
    <w:rsid w:val="00420873"/>
    <w:rsid w:val="00461187"/>
    <w:rsid w:val="004E4945"/>
    <w:rsid w:val="00573CD4"/>
    <w:rsid w:val="006268B6"/>
    <w:rsid w:val="00841757"/>
    <w:rsid w:val="009878F6"/>
    <w:rsid w:val="00A33B50"/>
    <w:rsid w:val="00A42886"/>
    <w:rsid w:val="00A6333D"/>
    <w:rsid w:val="00A64EBC"/>
    <w:rsid w:val="00A67E47"/>
    <w:rsid w:val="00A97ED2"/>
    <w:rsid w:val="00C62218"/>
    <w:rsid w:val="00D40474"/>
    <w:rsid w:val="00F13851"/>
    <w:rsid w:val="00F940D5"/>
    <w:rsid w:val="00F94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87E8"/>
  <w15:chartTrackingRefBased/>
  <w15:docId w15:val="{76C67439-548E-4A8B-9C94-05A80C8D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873"/>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519</Words>
  <Characters>3117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Kacper Lepiocha</cp:lastModifiedBy>
  <cp:revision>20</cp:revision>
  <dcterms:created xsi:type="dcterms:W3CDTF">2019-08-05T06:09:00Z</dcterms:created>
  <dcterms:modified xsi:type="dcterms:W3CDTF">2024-06-07T09:51:00Z</dcterms:modified>
</cp:coreProperties>
</file>