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7DB" w:rsidRPr="00AC4349" w:rsidRDefault="001237DB" w:rsidP="006E07B4">
      <w:pPr>
        <w:numPr>
          <w:ilvl w:val="12"/>
          <w:numId w:val="0"/>
        </w:numPr>
        <w:jc w:val="right"/>
        <w:rPr>
          <w:rFonts w:asciiTheme="minorHAnsi" w:eastAsia="MS Mincho" w:hAnsiTheme="minorHAnsi"/>
          <w:sz w:val="22"/>
          <w:szCs w:val="22"/>
        </w:rPr>
      </w:pPr>
    </w:p>
    <w:p w:rsidR="006E07B4" w:rsidRPr="00AC4349" w:rsidRDefault="006E07B4" w:rsidP="006E07B4">
      <w:pPr>
        <w:ind w:left="5246" w:firstLine="708"/>
        <w:jc w:val="right"/>
        <w:rPr>
          <w:rFonts w:asciiTheme="minorHAnsi" w:hAnsiTheme="minorHAnsi"/>
          <w:sz w:val="22"/>
          <w:szCs w:val="22"/>
        </w:rPr>
      </w:pPr>
      <w:r w:rsidRPr="00AC4349">
        <w:rPr>
          <w:rFonts w:asciiTheme="minorHAnsi" w:hAnsiTheme="minorHAnsi"/>
          <w:sz w:val="22"/>
          <w:szCs w:val="22"/>
        </w:rPr>
        <w:t>Załącznik nr</w:t>
      </w:r>
      <w:r w:rsidR="001F1468">
        <w:rPr>
          <w:rFonts w:asciiTheme="minorHAnsi" w:hAnsiTheme="minorHAnsi"/>
          <w:sz w:val="22"/>
          <w:szCs w:val="22"/>
        </w:rPr>
        <w:t xml:space="preserve"> 2</w:t>
      </w:r>
    </w:p>
    <w:p w:rsidR="00A6362B" w:rsidRPr="00185EA0" w:rsidRDefault="00A6362B" w:rsidP="006E07B4">
      <w:pPr>
        <w:rPr>
          <w:rFonts w:ascii="Times New Roman" w:hAnsi="Times New Roman"/>
          <w:i/>
          <w:sz w:val="22"/>
          <w:szCs w:val="22"/>
        </w:rPr>
      </w:pPr>
    </w:p>
    <w:p w:rsidR="00E11B27" w:rsidRDefault="00E11B27" w:rsidP="00E11B27">
      <w:pPr>
        <w:ind w:left="4248"/>
        <w:rPr>
          <w:rFonts w:ascii="Times New Roman" w:hAnsi="Times New Roman"/>
        </w:rPr>
      </w:pPr>
    </w:p>
    <w:p w:rsidR="003C6C1A" w:rsidRPr="00662BF7" w:rsidRDefault="003C6C1A" w:rsidP="003C6C1A">
      <w:pPr>
        <w:tabs>
          <w:tab w:val="left" w:pos="360"/>
        </w:tabs>
        <w:jc w:val="center"/>
        <w:rPr>
          <w:rFonts w:asciiTheme="minorHAnsi" w:hAnsiTheme="minorHAnsi"/>
        </w:rPr>
      </w:pPr>
      <w:r w:rsidRPr="00662BF7">
        <w:rPr>
          <w:rFonts w:asciiTheme="minorHAnsi" w:hAnsiTheme="minorHAnsi"/>
          <w:b/>
          <w:bCs/>
        </w:rPr>
        <w:t xml:space="preserve">         </w:t>
      </w:r>
      <w:r w:rsidR="00662BF7">
        <w:rPr>
          <w:rFonts w:asciiTheme="minorHAnsi" w:hAnsiTheme="minorHAnsi"/>
          <w:b/>
          <w:bCs/>
        </w:rPr>
        <w:t xml:space="preserve">                   </w:t>
      </w:r>
      <w:r w:rsidRPr="00662BF7">
        <w:rPr>
          <w:rFonts w:asciiTheme="minorHAnsi" w:hAnsiTheme="minorHAnsi"/>
          <w:b/>
          <w:bCs/>
        </w:rPr>
        <w:t>Zamawiający</w:t>
      </w:r>
      <w:r w:rsidRPr="00662BF7">
        <w:rPr>
          <w:rFonts w:asciiTheme="minorHAnsi" w:hAnsiTheme="minorHAnsi"/>
        </w:rPr>
        <w:t>:</w:t>
      </w:r>
    </w:p>
    <w:p w:rsidR="006F69BA" w:rsidRDefault="006F69BA" w:rsidP="006F69BA">
      <w:pPr>
        <w:jc w:val="right"/>
        <w:rPr>
          <w:rFonts w:asciiTheme="minorHAnsi" w:eastAsia="MS Mincho" w:hAnsiTheme="minorHAnsi"/>
        </w:rPr>
      </w:pPr>
      <w:r>
        <w:rPr>
          <w:rFonts w:asciiTheme="minorHAnsi" w:eastAsia="MS Mincho" w:hAnsiTheme="minorHAnsi"/>
        </w:rPr>
        <w:t>Ośrodek Pomocy Społecznej</w:t>
      </w:r>
    </w:p>
    <w:p w:rsidR="006F69BA" w:rsidRDefault="006F69BA" w:rsidP="006F69BA">
      <w:pPr>
        <w:jc w:val="right"/>
        <w:rPr>
          <w:rFonts w:asciiTheme="minorHAnsi" w:eastAsia="MS Mincho" w:hAnsiTheme="minorHAnsi"/>
        </w:rPr>
      </w:pPr>
      <w:r>
        <w:rPr>
          <w:rFonts w:asciiTheme="minorHAnsi" w:eastAsia="MS Mincho" w:hAnsiTheme="minorHAnsi"/>
        </w:rPr>
        <w:t>62-010 Pobiedziska</w:t>
      </w:r>
    </w:p>
    <w:p w:rsidR="00E11B27" w:rsidRPr="003C6C1A" w:rsidRDefault="006F69BA" w:rsidP="006F69BA">
      <w:pPr>
        <w:jc w:val="right"/>
        <w:rPr>
          <w:rFonts w:asciiTheme="minorHAnsi" w:hAnsiTheme="minorHAnsi"/>
          <w:sz w:val="20"/>
        </w:rPr>
      </w:pPr>
      <w:r>
        <w:rPr>
          <w:rFonts w:asciiTheme="minorHAnsi" w:eastAsia="MS Mincho" w:hAnsiTheme="minorHAnsi"/>
        </w:rPr>
        <w:t>ul.  Wł Jagiełły 41</w:t>
      </w:r>
      <w:r w:rsidR="00E11B27" w:rsidRPr="003C6C1A">
        <w:rPr>
          <w:rFonts w:asciiTheme="minorHAnsi" w:hAnsiTheme="minorHAnsi"/>
          <w:sz w:val="20"/>
        </w:rPr>
        <w:t>.</w:t>
      </w:r>
    </w:p>
    <w:p w:rsidR="00E11B27" w:rsidRPr="003C6C1A" w:rsidRDefault="00E11B27" w:rsidP="00E11B27">
      <w:pPr>
        <w:spacing w:line="360" w:lineRule="auto"/>
        <w:rPr>
          <w:rFonts w:asciiTheme="minorHAnsi" w:hAnsiTheme="minorHAnsi"/>
          <w:sz w:val="20"/>
        </w:rPr>
      </w:pPr>
      <w:r w:rsidRPr="003C6C1A">
        <w:rPr>
          <w:rFonts w:asciiTheme="minorHAnsi" w:hAnsiTheme="minorHAnsi"/>
          <w:sz w:val="20"/>
        </w:rPr>
        <w:t xml:space="preserve">Pieczątka firmowa Wykonawcy </w:t>
      </w:r>
    </w:p>
    <w:p w:rsidR="00E11B27" w:rsidRPr="00AC4349" w:rsidRDefault="00E11B27" w:rsidP="00AC4349">
      <w:pPr>
        <w:spacing w:line="276" w:lineRule="auto"/>
        <w:jc w:val="center"/>
        <w:rPr>
          <w:rFonts w:asciiTheme="minorHAnsi" w:hAnsiTheme="minorHAnsi"/>
          <w:b/>
        </w:rPr>
      </w:pPr>
      <w:r w:rsidRPr="00AC4349">
        <w:rPr>
          <w:rFonts w:asciiTheme="minorHAnsi" w:hAnsiTheme="minorHAnsi"/>
          <w:b/>
        </w:rPr>
        <w:t>OSWIADCZENIE WYKONAWCY</w:t>
      </w:r>
    </w:p>
    <w:p w:rsidR="001D3510" w:rsidRPr="00AC4349" w:rsidRDefault="001D3510" w:rsidP="00AC4349">
      <w:pPr>
        <w:pStyle w:val="Default"/>
        <w:spacing w:line="276" w:lineRule="auto"/>
        <w:jc w:val="center"/>
        <w:rPr>
          <w:rFonts w:asciiTheme="minorHAnsi" w:hAnsiTheme="minorHAnsi" w:cs="Times New Roman"/>
          <w:b/>
          <w:bCs/>
        </w:rPr>
      </w:pPr>
    </w:p>
    <w:p w:rsidR="007915AD" w:rsidRPr="00AC4349" w:rsidRDefault="00A6362B" w:rsidP="00AC4349">
      <w:pPr>
        <w:numPr>
          <w:ilvl w:val="12"/>
          <w:numId w:val="0"/>
        </w:numPr>
        <w:spacing w:line="276" w:lineRule="auto"/>
        <w:jc w:val="both"/>
        <w:rPr>
          <w:rFonts w:asciiTheme="minorHAnsi" w:hAnsiTheme="minorHAnsi"/>
        </w:rPr>
      </w:pPr>
      <w:r w:rsidRPr="00AC4349">
        <w:rPr>
          <w:rFonts w:asciiTheme="minorHAnsi" w:hAnsiTheme="minorHAnsi"/>
        </w:rPr>
        <w:t xml:space="preserve">Składając ofertę w postępowaniu o udzielenie zamówienia publicznego na: </w:t>
      </w:r>
    </w:p>
    <w:p w:rsidR="00F70023" w:rsidRPr="00AC4349" w:rsidRDefault="003C6C1A" w:rsidP="00AC4349">
      <w:pPr>
        <w:spacing w:line="276" w:lineRule="auto"/>
        <w:jc w:val="both"/>
        <w:rPr>
          <w:rFonts w:asciiTheme="minorHAnsi" w:hAnsiTheme="minorHAnsi"/>
        </w:rPr>
      </w:pPr>
      <w:r w:rsidRPr="00AC4349">
        <w:rPr>
          <w:rFonts w:asciiTheme="minorHAnsi" w:hAnsiTheme="minorHAnsi"/>
        </w:rPr>
        <w:t>zakup samochodu osobowego dla Ośrodka Pomocy Społecznej w</w:t>
      </w:r>
      <w:r w:rsidR="006F69BA">
        <w:rPr>
          <w:rFonts w:asciiTheme="minorHAnsi" w:hAnsiTheme="minorHAnsi"/>
        </w:rPr>
        <w:t xml:space="preserve"> Pobiedziskach</w:t>
      </w:r>
      <w:r w:rsidR="00E11B27" w:rsidRPr="00AC4349">
        <w:rPr>
          <w:rFonts w:asciiTheme="minorHAnsi" w:hAnsiTheme="minorHAnsi"/>
        </w:rPr>
        <w:t xml:space="preserve">, </w:t>
      </w:r>
      <w:r w:rsidR="00A6362B" w:rsidRPr="00AC4349">
        <w:rPr>
          <w:rFonts w:asciiTheme="minorHAnsi" w:hAnsiTheme="minorHAnsi"/>
        </w:rPr>
        <w:t>oświadczam/y, że</w:t>
      </w:r>
      <w:r w:rsidR="00E11B27" w:rsidRPr="00AC4349">
        <w:rPr>
          <w:rFonts w:asciiTheme="minorHAnsi" w:hAnsiTheme="minorHAnsi"/>
        </w:rPr>
        <w:t xml:space="preserve"> oferowan</w:t>
      </w:r>
      <w:r w:rsidRPr="00AC4349">
        <w:rPr>
          <w:rFonts w:asciiTheme="minorHAnsi" w:hAnsiTheme="minorHAnsi"/>
        </w:rPr>
        <w:t xml:space="preserve">y </w:t>
      </w:r>
      <w:r w:rsidR="00E11B27" w:rsidRPr="00AC4349">
        <w:rPr>
          <w:rFonts w:asciiTheme="minorHAnsi" w:hAnsiTheme="minorHAnsi"/>
        </w:rPr>
        <w:t>przez nas samoch</w:t>
      </w:r>
      <w:r w:rsidRPr="00AC4349">
        <w:rPr>
          <w:rFonts w:asciiTheme="minorHAnsi" w:hAnsiTheme="minorHAnsi"/>
        </w:rPr>
        <w:t xml:space="preserve">ód </w:t>
      </w:r>
      <w:r w:rsidR="00E11B27" w:rsidRPr="00AC4349">
        <w:rPr>
          <w:rFonts w:asciiTheme="minorHAnsi" w:hAnsiTheme="minorHAnsi"/>
        </w:rPr>
        <w:t>stanowiąc</w:t>
      </w:r>
      <w:r w:rsidRPr="00AC4349">
        <w:rPr>
          <w:rFonts w:asciiTheme="minorHAnsi" w:hAnsiTheme="minorHAnsi"/>
        </w:rPr>
        <w:t>y</w:t>
      </w:r>
      <w:r w:rsidR="00E11B27" w:rsidRPr="00AC4349">
        <w:rPr>
          <w:rFonts w:asciiTheme="minorHAnsi" w:hAnsiTheme="minorHAnsi"/>
        </w:rPr>
        <w:t xml:space="preserve"> przedmiot zamówienia</w:t>
      </w:r>
      <w:r w:rsidRPr="00AC4349">
        <w:rPr>
          <w:rFonts w:asciiTheme="minorHAnsi" w:hAnsiTheme="minorHAnsi"/>
        </w:rPr>
        <w:t xml:space="preserve"> </w:t>
      </w:r>
      <w:r w:rsidR="00A6362B" w:rsidRPr="00AC4349">
        <w:rPr>
          <w:rFonts w:asciiTheme="minorHAnsi" w:hAnsiTheme="minorHAnsi"/>
        </w:rPr>
        <w:t>:</w:t>
      </w:r>
    </w:p>
    <w:p w:rsidR="00E11B27" w:rsidRPr="003C6C1A" w:rsidRDefault="00E11B27" w:rsidP="00E11B27">
      <w:pPr>
        <w:jc w:val="both"/>
        <w:rPr>
          <w:rFonts w:asciiTheme="minorHAnsi" w:hAnsiTheme="minorHAnsi"/>
          <w:szCs w:val="22"/>
        </w:rPr>
      </w:pPr>
    </w:p>
    <w:tbl>
      <w:tblPr>
        <w:tblStyle w:val="Tabela-Siatka"/>
        <w:tblW w:w="9351" w:type="dxa"/>
        <w:tblLayout w:type="fixed"/>
        <w:tblLook w:val="04A0"/>
      </w:tblPr>
      <w:tblGrid>
        <w:gridCol w:w="562"/>
        <w:gridCol w:w="2268"/>
        <w:gridCol w:w="3969"/>
        <w:gridCol w:w="2552"/>
      </w:tblGrid>
      <w:tr w:rsidR="00F72E2B" w:rsidRPr="003C6C1A" w:rsidTr="00662BF7">
        <w:tc>
          <w:tcPr>
            <w:tcW w:w="562" w:type="dxa"/>
          </w:tcPr>
          <w:p w:rsidR="00F72E2B" w:rsidRPr="00662BF7" w:rsidRDefault="00F72E2B" w:rsidP="00AC434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L.p</w:t>
            </w:r>
          </w:p>
        </w:tc>
        <w:tc>
          <w:tcPr>
            <w:tcW w:w="2268" w:type="dxa"/>
          </w:tcPr>
          <w:p w:rsidR="00F72E2B" w:rsidRPr="00662BF7" w:rsidRDefault="00F72E2B" w:rsidP="00AC434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Nazwa parametru techniczno-użytkowego przedmiotu dostawy</w:t>
            </w:r>
          </w:p>
        </w:tc>
        <w:tc>
          <w:tcPr>
            <w:tcW w:w="3969" w:type="dxa"/>
          </w:tcPr>
          <w:p w:rsidR="00F72E2B" w:rsidRPr="00662BF7" w:rsidRDefault="00AC4349" w:rsidP="00AC434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Wymagania eksploatacyjno - techniczne</w:t>
            </w:r>
            <w:r w:rsidR="00E11B27" w:rsidRPr="00662BF7">
              <w:rPr>
                <w:rFonts w:asciiTheme="minorHAnsi" w:hAnsiTheme="minorHAnsi"/>
                <w:sz w:val="20"/>
                <w:szCs w:val="20"/>
              </w:rPr>
              <w:t xml:space="preserve"> (minimalne) </w:t>
            </w:r>
            <w:r w:rsidR="00F72E2B" w:rsidRPr="00662BF7">
              <w:rPr>
                <w:rFonts w:asciiTheme="minorHAnsi" w:hAnsiTheme="minorHAnsi"/>
                <w:sz w:val="20"/>
                <w:szCs w:val="20"/>
              </w:rPr>
              <w:t>przedmiotu zamówienia</w:t>
            </w:r>
          </w:p>
        </w:tc>
        <w:tc>
          <w:tcPr>
            <w:tcW w:w="2552" w:type="dxa"/>
          </w:tcPr>
          <w:p w:rsidR="00F72E2B" w:rsidRPr="00662BF7" w:rsidRDefault="00F72E2B" w:rsidP="00AC434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Oferowany parametr przedmiotu dostawy</w:t>
            </w:r>
          </w:p>
        </w:tc>
      </w:tr>
      <w:tr w:rsidR="003C6C1A" w:rsidRPr="00ED2895" w:rsidTr="00662BF7">
        <w:tc>
          <w:tcPr>
            <w:tcW w:w="562" w:type="dxa"/>
          </w:tcPr>
          <w:p w:rsidR="003C6C1A" w:rsidRPr="00662BF7" w:rsidRDefault="003C6C1A" w:rsidP="00F72E2B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1.</w:t>
            </w:r>
          </w:p>
        </w:tc>
        <w:tc>
          <w:tcPr>
            <w:tcW w:w="2268" w:type="dxa"/>
          </w:tcPr>
          <w:p w:rsidR="003C6C1A" w:rsidRPr="00662BF7" w:rsidRDefault="003C6C1A" w:rsidP="003C6C1A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 xml:space="preserve">Rodzaj pojazdu  - </w:t>
            </w:r>
          </w:p>
        </w:tc>
        <w:tc>
          <w:tcPr>
            <w:tcW w:w="3969" w:type="dxa"/>
          </w:tcPr>
          <w:p w:rsidR="003C6C1A" w:rsidRPr="00662BF7" w:rsidRDefault="003C6C1A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5 osobowy ogólnego przeznaczenia</w:t>
            </w:r>
          </w:p>
        </w:tc>
        <w:tc>
          <w:tcPr>
            <w:tcW w:w="2552" w:type="dxa"/>
            <w:vAlign w:val="center"/>
          </w:tcPr>
          <w:p w:rsidR="003C6C1A" w:rsidRPr="00662BF7" w:rsidRDefault="003C6C1A" w:rsidP="00E11B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tr w:rsidR="00F72E2B" w:rsidRPr="00ED2895" w:rsidTr="00662BF7">
        <w:tc>
          <w:tcPr>
            <w:tcW w:w="562" w:type="dxa"/>
          </w:tcPr>
          <w:p w:rsidR="00F72E2B" w:rsidRPr="00662BF7" w:rsidRDefault="00F72E2B" w:rsidP="00F72E2B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2.</w:t>
            </w:r>
          </w:p>
        </w:tc>
        <w:tc>
          <w:tcPr>
            <w:tcW w:w="2268" w:type="dxa"/>
          </w:tcPr>
          <w:p w:rsidR="00F72E2B" w:rsidRPr="00662BF7" w:rsidRDefault="00F72E2B" w:rsidP="00F72E2B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Kolor nadwozia</w:t>
            </w:r>
          </w:p>
        </w:tc>
        <w:tc>
          <w:tcPr>
            <w:tcW w:w="3969" w:type="dxa"/>
          </w:tcPr>
          <w:p w:rsidR="00F72E2B" w:rsidRPr="00662BF7" w:rsidRDefault="003C6C1A" w:rsidP="00ED2895">
            <w:pPr>
              <w:rPr>
                <w:rFonts w:asciiTheme="minorHAnsi" w:hAnsiTheme="minorHAnsi"/>
                <w:color w:val="FF0000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Metaliczny / do</w:t>
            </w:r>
            <w:r w:rsidR="00F72E2B" w:rsidRPr="00662BF7">
              <w:rPr>
                <w:rFonts w:asciiTheme="minorHAnsi" w:hAnsiTheme="minorHAnsi"/>
                <w:sz w:val="20"/>
                <w:szCs w:val="20"/>
              </w:rPr>
              <w:t xml:space="preserve"> uzgodnienia </w:t>
            </w:r>
            <w:r w:rsidR="00F70023" w:rsidRPr="00662BF7">
              <w:rPr>
                <w:rFonts w:asciiTheme="minorHAnsi" w:hAnsiTheme="minorHAnsi"/>
                <w:sz w:val="20"/>
                <w:szCs w:val="20"/>
              </w:rPr>
              <w:t xml:space="preserve">z wybranym wykonawcą </w:t>
            </w:r>
            <w:r w:rsidR="00F72E2B" w:rsidRPr="00662BF7">
              <w:rPr>
                <w:rFonts w:asciiTheme="minorHAnsi" w:hAnsiTheme="minorHAnsi"/>
                <w:sz w:val="20"/>
                <w:szCs w:val="20"/>
              </w:rPr>
              <w:t xml:space="preserve">/ </w:t>
            </w:r>
          </w:p>
        </w:tc>
        <w:tc>
          <w:tcPr>
            <w:tcW w:w="2552" w:type="dxa"/>
            <w:vAlign w:val="center"/>
          </w:tcPr>
          <w:p w:rsidR="00F72E2B" w:rsidRPr="00662BF7" w:rsidRDefault="00F72E2B" w:rsidP="00E11B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tr w:rsidR="003C6C1A" w:rsidRPr="00ED2895" w:rsidTr="00662BF7">
        <w:tc>
          <w:tcPr>
            <w:tcW w:w="562" w:type="dxa"/>
          </w:tcPr>
          <w:p w:rsidR="003C6C1A" w:rsidRPr="00662BF7" w:rsidRDefault="003C6C1A" w:rsidP="00F72E2B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3.</w:t>
            </w:r>
          </w:p>
        </w:tc>
        <w:tc>
          <w:tcPr>
            <w:tcW w:w="2268" w:type="dxa"/>
          </w:tcPr>
          <w:p w:rsidR="003C6C1A" w:rsidRPr="00662BF7" w:rsidRDefault="003C6C1A" w:rsidP="00F72E2B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Zużycie energii</w:t>
            </w:r>
          </w:p>
        </w:tc>
        <w:tc>
          <w:tcPr>
            <w:tcW w:w="3969" w:type="dxa"/>
          </w:tcPr>
          <w:p w:rsidR="003C6C1A" w:rsidRPr="00662BF7" w:rsidRDefault="003C6C1A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Nie więcej ni z 2,50MJ/km</w:t>
            </w:r>
          </w:p>
        </w:tc>
        <w:tc>
          <w:tcPr>
            <w:tcW w:w="2552" w:type="dxa"/>
            <w:vAlign w:val="center"/>
          </w:tcPr>
          <w:p w:rsidR="003C6C1A" w:rsidRPr="00662BF7" w:rsidRDefault="003C6C1A" w:rsidP="00E11B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tr w:rsidR="00F72E2B" w:rsidRPr="00ED2895" w:rsidTr="00662BF7">
        <w:tc>
          <w:tcPr>
            <w:tcW w:w="562" w:type="dxa"/>
          </w:tcPr>
          <w:p w:rsidR="00F72E2B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4</w:t>
            </w:r>
            <w:r w:rsidR="00F72E2B" w:rsidRPr="00662BF7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F72E2B" w:rsidRPr="00662BF7" w:rsidRDefault="00F72E2B" w:rsidP="00F72E2B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 xml:space="preserve">Silnik spełniający normę emisji spalin </w:t>
            </w:r>
          </w:p>
        </w:tc>
        <w:tc>
          <w:tcPr>
            <w:tcW w:w="3969" w:type="dxa"/>
          </w:tcPr>
          <w:p w:rsidR="00F72E2B" w:rsidRPr="00662BF7" w:rsidRDefault="00F72E2B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EURO 6</w:t>
            </w:r>
          </w:p>
        </w:tc>
        <w:tc>
          <w:tcPr>
            <w:tcW w:w="2552" w:type="dxa"/>
            <w:vAlign w:val="center"/>
          </w:tcPr>
          <w:p w:rsidR="00F72E2B" w:rsidRPr="00662BF7" w:rsidRDefault="00F72E2B" w:rsidP="00E11B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tr w:rsidR="00F72E2B" w:rsidRPr="00ED2895" w:rsidTr="00662BF7">
        <w:tc>
          <w:tcPr>
            <w:tcW w:w="562" w:type="dxa"/>
          </w:tcPr>
          <w:p w:rsidR="00F72E2B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5</w:t>
            </w:r>
            <w:r w:rsidR="00F72E2B" w:rsidRPr="00662BF7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F72E2B" w:rsidRPr="00662BF7" w:rsidRDefault="00F72E2B" w:rsidP="00F72E2B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Rodzaj paliwa</w:t>
            </w:r>
          </w:p>
        </w:tc>
        <w:tc>
          <w:tcPr>
            <w:tcW w:w="3969" w:type="dxa"/>
          </w:tcPr>
          <w:p w:rsidR="00F72E2B" w:rsidRPr="00662BF7" w:rsidRDefault="003C6C1A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Benzyna</w:t>
            </w:r>
          </w:p>
        </w:tc>
        <w:tc>
          <w:tcPr>
            <w:tcW w:w="2552" w:type="dxa"/>
            <w:vAlign w:val="center"/>
          </w:tcPr>
          <w:p w:rsidR="00F72E2B" w:rsidRPr="00662BF7" w:rsidRDefault="00F72E2B" w:rsidP="00E11B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tr w:rsidR="00F72E2B" w:rsidRPr="00ED2895" w:rsidTr="00662BF7">
        <w:tc>
          <w:tcPr>
            <w:tcW w:w="562" w:type="dxa"/>
          </w:tcPr>
          <w:p w:rsidR="00F72E2B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bookmarkStart w:id="0" w:name="_GoBack" w:colFirst="1" w:colLast="2"/>
            <w:r w:rsidRPr="00662BF7">
              <w:rPr>
                <w:rFonts w:asciiTheme="minorHAnsi" w:hAnsiTheme="minorHAnsi"/>
                <w:sz w:val="20"/>
                <w:szCs w:val="20"/>
              </w:rPr>
              <w:t>6</w:t>
            </w:r>
            <w:r w:rsidR="00F72E2B" w:rsidRPr="00662BF7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F72E2B" w:rsidRPr="00662BF7" w:rsidRDefault="00F72E2B" w:rsidP="00F72E2B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Pojemność silnika</w:t>
            </w:r>
          </w:p>
        </w:tc>
        <w:tc>
          <w:tcPr>
            <w:tcW w:w="3969" w:type="dxa"/>
          </w:tcPr>
          <w:p w:rsidR="00F72E2B" w:rsidRPr="00662BF7" w:rsidRDefault="0056133D" w:rsidP="00ED289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Nie więcej niż</w:t>
            </w:r>
            <w:r w:rsidR="00F72E2B" w:rsidRPr="00662BF7">
              <w:rPr>
                <w:rFonts w:asciiTheme="minorHAnsi" w:hAnsiTheme="minorHAnsi"/>
                <w:sz w:val="20"/>
                <w:szCs w:val="20"/>
              </w:rPr>
              <w:t>. 1</w:t>
            </w:r>
            <w:r w:rsidR="003C6C1A" w:rsidRPr="00662BF7">
              <w:rPr>
                <w:rFonts w:asciiTheme="minorHAnsi" w:hAnsiTheme="minorHAnsi"/>
                <w:sz w:val="20"/>
                <w:szCs w:val="20"/>
              </w:rPr>
              <w:t>4</w:t>
            </w:r>
            <w:r w:rsidR="00F72E2B" w:rsidRPr="00662BF7">
              <w:rPr>
                <w:rFonts w:asciiTheme="minorHAnsi" w:hAnsiTheme="minorHAnsi"/>
                <w:sz w:val="20"/>
                <w:szCs w:val="20"/>
              </w:rPr>
              <w:t>00 cm</w:t>
            </w:r>
            <w:r w:rsidR="00F72E2B" w:rsidRPr="00564A1C">
              <w:rPr>
                <w:rFonts w:asciiTheme="minorHAnsi" w:hAnsiTheme="minorHAnsi"/>
                <w:sz w:val="20"/>
                <w:szCs w:val="20"/>
                <w:vertAlign w:val="superscript"/>
              </w:rPr>
              <w:t xml:space="preserve">3 </w:t>
            </w:r>
          </w:p>
        </w:tc>
        <w:tc>
          <w:tcPr>
            <w:tcW w:w="2552" w:type="dxa"/>
            <w:vAlign w:val="center"/>
          </w:tcPr>
          <w:p w:rsidR="00F72E2B" w:rsidRPr="00662BF7" w:rsidRDefault="00F72E2B" w:rsidP="00E11B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bookmarkEnd w:id="0"/>
      <w:tr w:rsidR="00F72E2B" w:rsidRPr="00ED2895" w:rsidTr="00662BF7">
        <w:trPr>
          <w:trHeight w:val="120"/>
        </w:trPr>
        <w:tc>
          <w:tcPr>
            <w:tcW w:w="562" w:type="dxa"/>
          </w:tcPr>
          <w:p w:rsidR="00F72E2B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7</w:t>
            </w:r>
            <w:r w:rsidR="00F72E2B" w:rsidRPr="00662BF7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F72E2B" w:rsidRPr="00662BF7" w:rsidRDefault="00F72E2B" w:rsidP="00F72E2B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Moc silnika</w:t>
            </w:r>
          </w:p>
        </w:tc>
        <w:tc>
          <w:tcPr>
            <w:tcW w:w="3969" w:type="dxa"/>
          </w:tcPr>
          <w:p w:rsidR="00F72E2B" w:rsidRPr="00662BF7" w:rsidRDefault="00F72E2B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Min. 1</w:t>
            </w:r>
            <w:r w:rsidR="003C6C1A" w:rsidRPr="00662BF7">
              <w:rPr>
                <w:rFonts w:asciiTheme="minorHAnsi" w:hAnsiTheme="minorHAnsi"/>
                <w:sz w:val="20"/>
                <w:szCs w:val="20"/>
              </w:rPr>
              <w:t>15</w:t>
            </w:r>
            <w:r w:rsidRPr="00662BF7">
              <w:rPr>
                <w:rFonts w:asciiTheme="minorHAnsi" w:hAnsiTheme="minorHAnsi"/>
                <w:sz w:val="20"/>
                <w:szCs w:val="20"/>
              </w:rPr>
              <w:t xml:space="preserve">KM </w:t>
            </w:r>
          </w:p>
        </w:tc>
        <w:tc>
          <w:tcPr>
            <w:tcW w:w="2552" w:type="dxa"/>
            <w:vAlign w:val="center"/>
          </w:tcPr>
          <w:p w:rsidR="00F72E2B" w:rsidRPr="00662BF7" w:rsidRDefault="00F72E2B" w:rsidP="00E11B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tr w:rsidR="003C6C1A" w:rsidRPr="00ED2895" w:rsidTr="00662BF7">
        <w:trPr>
          <w:trHeight w:val="120"/>
        </w:trPr>
        <w:tc>
          <w:tcPr>
            <w:tcW w:w="562" w:type="dxa"/>
          </w:tcPr>
          <w:p w:rsidR="003C6C1A" w:rsidRPr="00662BF7" w:rsidRDefault="00ED2895" w:rsidP="00F72E2B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8.</w:t>
            </w:r>
          </w:p>
        </w:tc>
        <w:tc>
          <w:tcPr>
            <w:tcW w:w="2268" w:type="dxa"/>
          </w:tcPr>
          <w:p w:rsidR="003C6C1A" w:rsidRPr="00662BF7" w:rsidRDefault="003C6C1A" w:rsidP="00F72E2B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Liczba cylindrów</w:t>
            </w:r>
          </w:p>
        </w:tc>
        <w:tc>
          <w:tcPr>
            <w:tcW w:w="3969" w:type="dxa"/>
          </w:tcPr>
          <w:p w:rsidR="003C6C1A" w:rsidRPr="00662BF7" w:rsidRDefault="003C6C1A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Min.3</w:t>
            </w:r>
          </w:p>
        </w:tc>
        <w:tc>
          <w:tcPr>
            <w:tcW w:w="2552" w:type="dxa"/>
            <w:vAlign w:val="center"/>
          </w:tcPr>
          <w:p w:rsidR="003C6C1A" w:rsidRPr="00662BF7" w:rsidRDefault="00ED2895" w:rsidP="00E11B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tr w:rsidR="00F72E2B" w:rsidRPr="00ED2895" w:rsidTr="00662BF7">
        <w:trPr>
          <w:trHeight w:val="119"/>
        </w:trPr>
        <w:tc>
          <w:tcPr>
            <w:tcW w:w="562" w:type="dxa"/>
          </w:tcPr>
          <w:p w:rsidR="00F72E2B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9</w:t>
            </w:r>
            <w:r w:rsidR="00F72E2B" w:rsidRPr="00662BF7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F72E2B" w:rsidRPr="00662BF7" w:rsidRDefault="00F72E2B" w:rsidP="00F72E2B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Napęd</w:t>
            </w:r>
          </w:p>
        </w:tc>
        <w:tc>
          <w:tcPr>
            <w:tcW w:w="3969" w:type="dxa"/>
          </w:tcPr>
          <w:p w:rsidR="00F72E2B" w:rsidRPr="00662BF7" w:rsidRDefault="00F72E2B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Na przedni</w:t>
            </w:r>
            <w:r w:rsidR="00ED2895" w:rsidRPr="00662BF7">
              <w:rPr>
                <w:rFonts w:asciiTheme="minorHAnsi" w:hAnsiTheme="minorHAnsi"/>
                <w:sz w:val="20"/>
                <w:szCs w:val="20"/>
              </w:rPr>
              <w:t>ą oś</w:t>
            </w:r>
          </w:p>
        </w:tc>
        <w:tc>
          <w:tcPr>
            <w:tcW w:w="2552" w:type="dxa"/>
            <w:vAlign w:val="center"/>
          </w:tcPr>
          <w:p w:rsidR="00F72E2B" w:rsidRPr="00662BF7" w:rsidRDefault="00F72E2B" w:rsidP="00E11B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tr w:rsidR="00ED2895" w:rsidRPr="00ED2895" w:rsidTr="00662BF7">
        <w:trPr>
          <w:trHeight w:val="119"/>
        </w:trPr>
        <w:tc>
          <w:tcPr>
            <w:tcW w:w="562" w:type="dxa"/>
          </w:tcPr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10.</w:t>
            </w:r>
          </w:p>
        </w:tc>
        <w:tc>
          <w:tcPr>
            <w:tcW w:w="2268" w:type="dxa"/>
          </w:tcPr>
          <w:p w:rsidR="00ED2895" w:rsidRPr="00662BF7" w:rsidRDefault="00ED2895" w:rsidP="00F72E2B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Skrzynia biegów</w:t>
            </w:r>
          </w:p>
        </w:tc>
        <w:tc>
          <w:tcPr>
            <w:tcW w:w="3969" w:type="dxa"/>
          </w:tcPr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Manualna, 6 biegów do przodu + wsteczny</w:t>
            </w:r>
          </w:p>
        </w:tc>
        <w:tc>
          <w:tcPr>
            <w:tcW w:w="2552" w:type="dxa"/>
            <w:vAlign w:val="center"/>
          </w:tcPr>
          <w:p w:rsidR="00ED2895" w:rsidRPr="00662BF7" w:rsidRDefault="00ED2895" w:rsidP="00E11B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tr w:rsidR="00ED2895" w:rsidRPr="00ED2895" w:rsidTr="00662BF7">
        <w:trPr>
          <w:trHeight w:val="119"/>
        </w:trPr>
        <w:tc>
          <w:tcPr>
            <w:tcW w:w="562" w:type="dxa"/>
          </w:tcPr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11.</w:t>
            </w:r>
          </w:p>
        </w:tc>
        <w:tc>
          <w:tcPr>
            <w:tcW w:w="2268" w:type="dxa"/>
          </w:tcPr>
          <w:p w:rsidR="00ED2895" w:rsidRPr="00662BF7" w:rsidRDefault="00ED2895" w:rsidP="00F72E2B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Pojemność zbiornika paliwa</w:t>
            </w:r>
          </w:p>
        </w:tc>
        <w:tc>
          <w:tcPr>
            <w:tcW w:w="3969" w:type="dxa"/>
          </w:tcPr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Min. 40 litrów</w:t>
            </w:r>
          </w:p>
        </w:tc>
        <w:tc>
          <w:tcPr>
            <w:tcW w:w="2552" w:type="dxa"/>
            <w:vAlign w:val="center"/>
          </w:tcPr>
          <w:p w:rsidR="00ED2895" w:rsidRPr="00662BF7" w:rsidRDefault="00ED2895" w:rsidP="00E11B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tr w:rsidR="00F72E2B" w:rsidRPr="00ED2895" w:rsidTr="00662BF7">
        <w:trPr>
          <w:trHeight w:val="134"/>
        </w:trPr>
        <w:tc>
          <w:tcPr>
            <w:tcW w:w="562" w:type="dxa"/>
          </w:tcPr>
          <w:p w:rsidR="00F72E2B" w:rsidRPr="00662BF7" w:rsidRDefault="00ED2895" w:rsidP="00F72E2B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12.</w:t>
            </w:r>
          </w:p>
        </w:tc>
        <w:tc>
          <w:tcPr>
            <w:tcW w:w="2268" w:type="dxa"/>
          </w:tcPr>
          <w:p w:rsidR="00F72E2B" w:rsidRPr="00662BF7" w:rsidRDefault="00F72E2B" w:rsidP="00F72E2B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Rok produkcji</w:t>
            </w:r>
          </w:p>
        </w:tc>
        <w:tc>
          <w:tcPr>
            <w:tcW w:w="3969" w:type="dxa"/>
          </w:tcPr>
          <w:p w:rsidR="00F72E2B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Druga połowa 2019r</w:t>
            </w:r>
          </w:p>
        </w:tc>
        <w:tc>
          <w:tcPr>
            <w:tcW w:w="2552" w:type="dxa"/>
            <w:vAlign w:val="center"/>
          </w:tcPr>
          <w:p w:rsidR="00F72E2B" w:rsidRPr="00662BF7" w:rsidRDefault="00F72E2B" w:rsidP="00E11B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tr w:rsidR="00ED2895" w:rsidRPr="00ED2895" w:rsidTr="00662BF7">
        <w:trPr>
          <w:trHeight w:val="134"/>
        </w:trPr>
        <w:tc>
          <w:tcPr>
            <w:tcW w:w="562" w:type="dxa"/>
          </w:tcPr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13.</w:t>
            </w:r>
          </w:p>
        </w:tc>
        <w:tc>
          <w:tcPr>
            <w:tcW w:w="2268" w:type="dxa"/>
          </w:tcPr>
          <w:p w:rsidR="00ED2895" w:rsidRPr="00662BF7" w:rsidRDefault="00ED2895" w:rsidP="00ED2895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Koła/opony</w:t>
            </w:r>
          </w:p>
        </w:tc>
        <w:tc>
          <w:tcPr>
            <w:tcW w:w="3969" w:type="dxa"/>
          </w:tcPr>
          <w:p w:rsidR="00ED2895" w:rsidRPr="00662BF7" w:rsidRDefault="00ED2895" w:rsidP="006F69BA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 xml:space="preserve">Min. </w:t>
            </w:r>
            <w:smartTag w:uri="urn:schemas-microsoft-com:office:smarttags" w:element="metricconverter">
              <w:smartTagPr>
                <w:attr w:name="ProductID" w:val="16”"/>
              </w:smartTagPr>
              <w:r w:rsidRPr="00662BF7">
                <w:rPr>
                  <w:rFonts w:asciiTheme="minorHAnsi" w:hAnsiTheme="minorHAnsi"/>
                  <w:sz w:val="20"/>
                  <w:szCs w:val="20"/>
                </w:rPr>
                <w:t>16”</w:t>
              </w:r>
            </w:smartTag>
            <w:r w:rsidRPr="00662BF7">
              <w:rPr>
                <w:rFonts w:asciiTheme="minorHAnsi" w:hAnsiTheme="minorHAnsi"/>
                <w:sz w:val="20"/>
                <w:szCs w:val="20"/>
              </w:rPr>
              <w:t>, ze stopów lekkich (ogumienie fabrycznie nowe, nie starsze</w:t>
            </w:r>
            <w:r w:rsidR="006F69BA">
              <w:rPr>
                <w:rFonts w:asciiTheme="minorHAnsi" w:hAnsiTheme="minorHAnsi"/>
                <w:sz w:val="20"/>
                <w:szCs w:val="20"/>
              </w:rPr>
              <w:t xml:space="preserve"> niż 12 miesięcy) 4 opony letnie</w:t>
            </w:r>
            <w:r w:rsidRPr="00662BF7">
              <w:rPr>
                <w:rFonts w:asciiTheme="minorHAnsi" w:hAnsiTheme="minorHAnsi"/>
                <w:sz w:val="20"/>
                <w:szCs w:val="20"/>
              </w:rPr>
              <w:t xml:space="preserve"> (na których będzie dostarczony pojazd) +  4 opony </w:t>
            </w:r>
            <w:r w:rsidR="006F69BA">
              <w:rPr>
                <w:rFonts w:asciiTheme="minorHAnsi" w:hAnsiTheme="minorHAnsi"/>
                <w:sz w:val="20"/>
                <w:szCs w:val="20"/>
              </w:rPr>
              <w:t xml:space="preserve">zimowe </w:t>
            </w:r>
            <w:r w:rsidRPr="00662BF7">
              <w:rPr>
                <w:rFonts w:asciiTheme="minorHAnsi" w:hAnsiTheme="minorHAnsi"/>
                <w:sz w:val="20"/>
                <w:szCs w:val="20"/>
              </w:rPr>
              <w:t>(parametry opon muszą być zgodne z zalecaniami przez producenta samochodu) + koło zapasowe dojazdowe.</w:t>
            </w:r>
          </w:p>
        </w:tc>
        <w:tc>
          <w:tcPr>
            <w:tcW w:w="2552" w:type="dxa"/>
            <w:vAlign w:val="center"/>
          </w:tcPr>
          <w:p w:rsidR="00ED2895" w:rsidRPr="00662BF7" w:rsidRDefault="00ED2895" w:rsidP="00ED289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tr w:rsidR="00ED2895" w:rsidRPr="00ED2895" w:rsidTr="00662BF7">
        <w:trPr>
          <w:trHeight w:val="104"/>
        </w:trPr>
        <w:tc>
          <w:tcPr>
            <w:tcW w:w="562" w:type="dxa"/>
          </w:tcPr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14.</w:t>
            </w:r>
          </w:p>
        </w:tc>
        <w:tc>
          <w:tcPr>
            <w:tcW w:w="2268" w:type="dxa"/>
          </w:tcPr>
          <w:p w:rsidR="00ED2895" w:rsidRPr="00662BF7" w:rsidRDefault="00ED2895" w:rsidP="00ED2895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Hamulce</w:t>
            </w:r>
          </w:p>
        </w:tc>
        <w:tc>
          <w:tcPr>
            <w:tcW w:w="3969" w:type="dxa"/>
          </w:tcPr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 xml:space="preserve">ABS, system wspomagania nagłego hamowania, </w:t>
            </w:r>
          </w:p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 xml:space="preserve">system kontroli toru jazdy, </w:t>
            </w:r>
          </w:p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system wspomagania przy ruszaniu pod wzniesienia.</w:t>
            </w:r>
          </w:p>
        </w:tc>
        <w:tc>
          <w:tcPr>
            <w:tcW w:w="2552" w:type="dxa"/>
            <w:vAlign w:val="center"/>
          </w:tcPr>
          <w:p w:rsidR="00ED2895" w:rsidRPr="00662BF7" w:rsidRDefault="00ED2895" w:rsidP="00ED289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tr w:rsidR="00ED2895" w:rsidRPr="00ED2895" w:rsidTr="00662BF7">
        <w:trPr>
          <w:trHeight w:val="104"/>
        </w:trPr>
        <w:tc>
          <w:tcPr>
            <w:tcW w:w="562" w:type="dxa"/>
          </w:tcPr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15.</w:t>
            </w:r>
          </w:p>
        </w:tc>
        <w:tc>
          <w:tcPr>
            <w:tcW w:w="2268" w:type="dxa"/>
          </w:tcPr>
          <w:p w:rsidR="00ED2895" w:rsidRPr="00662BF7" w:rsidRDefault="00ED2895" w:rsidP="00ED2895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Poduszki powietrze</w:t>
            </w:r>
          </w:p>
        </w:tc>
        <w:tc>
          <w:tcPr>
            <w:tcW w:w="3969" w:type="dxa"/>
          </w:tcPr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Dla kierowcy i pasażerów w pierwszym rzędzie siedzeń, poduszki powietrzne boczne, kurtyny powietrzne.</w:t>
            </w:r>
          </w:p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Dezaktywacja poduszki przedniej pasażera.</w:t>
            </w:r>
          </w:p>
        </w:tc>
        <w:tc>
          <w:tcPr>
            <w:tcW w:w="2552" w:type="dxa"/>
          </w:tcPr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tr w:rsidR="00ED2895" w:rsidRPr="00ED2895" w:rsidTr="00662BF7">
        <w:trPr>
          <w:trHeight w:val="104"/>
        </w:trPr>
        <w:tc>
          <w:tcPr>
            <w:tcW w:w="562" w:type="dxa"/>
          </w:tcPr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16.</w:t>
            </w:r>
          </w:p>
        </w:tc>
        <w:tc>
          <w:tcPr>
            <w:tcW w:w="2268" w:type="dxa"/>
          </w:tcPr>
          <w:p w:rsidR="00ED2895" w:rsidRPr="00662BF7" w:rsidRDefault="00ED2895" w:rsidP="00ED2895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Siedzenia</w:t>
            </w:r>
          </w:p>
        </w:tc>
        <w:tc>
          <w:tcPr>
            <w:tcW w:w="3969" w:type="dxa"/>
          </w:tcPr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Ilość: 4 + kierowca, wyposażone w zagłówki z regulacja wysokości i 3 punktowe pasy bezpieczeństwa z napinaczami.</w:t>
            </w:r>
          </w:p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Asymetrycznie dzielona kanapa tylna.</w:t>
            </w:r>
          </w:p>
        </w:tc>
        <w:tc>
          <w:tcPr>
            <w:tcW w:w="2552" w:type="dxa"/>
          </w:tcPr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tr w:rsidR="00ED2895" w:rsidRPr="00ED2895" w:rsidTr="00662BF7">
        <w:trPr>
          <w:trHeight w:val="150"/>
        </w:trPr>
        <w:tc>
          <w:tcPr>
            <w:tcW w:w="562" w:type="dxa"/>
          </w:tcPr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17.</w:t>
            </w:r>
          </w:p>
        </w:tc>
        <w:tc>
          <w:tcPr>
            <w:tcW w:w="2268" w:type="dxa"/>
          </w:tcPr>
          <w:p w:rsidR="00ED2895" w:rsidRPr="00662BF7" w:rsidRDefault="00ED2895" w:rsidP="00ED2895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Fotel kierowcy</w:t>
            </w:r>
          </w:p>
        </w:tc>
        <w:tc>
          <w:tcPr>
            <w:tcW w:w="3969" w:type="dxa"/>
          </w:tcPr>
          <w:p w:rsidR="00ED2895" w:rsidRPr="00662BF7" w:rsidRDefault="00ED2895" w:rsidP="009677A8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Regulacja wysokości, przesuwu i odchylenia oparcia,  z podparciem odcinka lędźwiowego, z przednim podłokietnikiem i schowkiem.</w:t>
            </w:r>
          </w:p>
        </w:tc>
        <w:tc>
          <w:tcPr>
            <w:tcW w:w="2552" w:type="dxa"/>
            <w:vAlign w:val="center"/>
          </w:tcPr>
          <w:p w:rsidR="00ED2895" w:rsidRPr="00662BF7" w:rsidRDefault="00ED2895" w:rsidP="00ED289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tr w:rsidR="00ED2895" w:rsidRPr="00ED2895" w:rsidTr="00662BF7">
        <w:trPr>
          <w:trHeight w:val="150"/>
        </w:trPr>
        <w:tc>
          <w:tcPr>
            <w:tcW w:w="562" w:type="dxa"/>
          </w:tcPr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lastRenderedPageBreak/>
              <w:t>18.</w:t>
            </w:r>
          </w:p>
        </w:tc>
        <w:tc>
          <w:tcPr>
            <w:tcW w:w="2268" w:type="dxa"/>
          </w:tcPr>
          <w:p w:rsidR="00ED2895" w:rsidRPr="00662BF7" w:rsidRDefault="00ED2895" w:rsidP="00ED2895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Światła</w:t>
            </w:r>
          </w:p>
        </w:tc>
        <w:tc>
          <w:tcPr>
            <w:tcW w:w="3969" w:type="dxa"/>
          </w:tcPr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Do jazdy dziennej LED, reflektory przeciwmgielne.</w:t>
            </w:r>
          </w:p>
        </w:tc>
        <w:tc>
          <w:tcPr>
            <w:tcW w:w="2552" w:type="dxa"/>
            <w:vAlign w:val="center"/>
          </w:tcPr>
          <w:p w:rsidR="00ED2895" w:rsidRPr="00662BF7" w:rsidRDefault="00ED2895" w:rsidP="00ED289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tr w:rsidR="00ED2895" w:rsidRPr="00ED2895" w:rsidTr="00662BF7">
        <w:trPr>
          <w:trHeight w:val="120"/>
        </w:trPr>
        <w:tc>
          <w:tcPr>
            <w:tcW w:w="562" w:type="dxa"/>
          </w:tcPr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19.</w:t>
            </w:r>
          </w:p>
        </w:tc>
        <w:tc>
          <w:tcPr>
            <w:tcW w:w="2268" w:type="dxa"/>
          </w:tcPr>
          <w:p w:rsidR="00ED2895" w:rsidRPr="00662BF7" w:rsidRDefault="00ED2895" w:rsidP="00ED2895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Czujnik parkowania</w:t>
            </w:r>
          </w:p>
        </w:tc>
        <w:tc>
          <w:tcPr>
            <w:tcW w:w="3969" w:type="dxa"/>
          </w:tcPr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Zamontowany czujnik parkowania z przodu i z tyłu.</w:t>
            </w:r>
          </w:p>
        </w:tc>
        <w:tc>
          <w:tcPr>
            <w:tcW w:w="2552" w:type="dxa"/>
            <w:vAlign w:val="center"/>
          </w:tcPr>
          <w:p w:rsidR="00ED2895" w:rsidRPr="00662BF7" w:rsidRDefault="00ED2895" w:rsidP="00ED289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tr w:rsidR="00ED2895" w:rsidRPr="00ED2895" w:rsidTr="00662BF7">
        <w:trPr>
          <w:trHeight w:val="135"/>
        </w:trPr>
        <w:tc>
          <w:tcPr>
            <w:tcW w:w="562" w:type="dxa"/>
          </w:tcPr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20.</w:t>
            </w:r>
          </w:p>
        </w:tc>
        <w:tc>
          <w:tcPr>
            <w:tcW w:w="2268" w:type="dxa"/>
          </w:tcPr>
          <w:p w:rsidR="00ED2895" w:rsidRPr="00662BF7" w:rsidRDefault="00ED2895" w:rsidP="00ED2895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Szyby</w:t>
            </w:r>
          </w:p>
        </w:tc>
        <w:tc>
          <w:tcPr>
            <w:tcW w:w="3969" w:type="dxa"/>
          </w:tcPr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Elektrycznie otwierane szyby z przodu i z tyłu.</w:t>
            </w:r>
          </w:p>
        </w:tc>
        <w:tc>
          <w:tcPr>
            <w:tcW w:w="2552" w:type="dxa"/>
            <w:vAlign w:val="center"/>
          </w:tcPr>
          <w:p w:rsidR="00ED2895" w:rsidRPr="00662BF7" w:rsidRDefault="00ED2895" w:rsidP="00ED289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tr w:rsidR="00ED2895" w:rsidRPr="00ED2895" w:rsidTr="00662BF7">
        <w:trPr>
          <w:trHeight w:val="105"/>
        </w:trPr>
        <w:tc>
          <w:tcPr>
            <w:tcW w:w="562" w:type="dxa"/>
          </w:tcPr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21.</w:t>
            </w:r>
          </w:p>
        </w:tc>
        <w:tc>
          <w:tcPr>
            <w:tcW w:w="2268" w:type="dxa"/>
          </w:tcPr>
          <w:p w:rsidR="00ED2895" w:rsidRPr="00662BF7" w:rsidRDefault="00ED2895" w:rsidP="00ED2895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Zabezpieczenia</w:t>
            </w:r>
          </w:p>
        </w:tc>
        <w:tc>
          <w:tcPr>
            <w:tcW w:w="3969" w:type="dxa"/>
          </w:tcPr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Immobiliser, centralny zamek sterowany pilotem.</w:t>
            </w:r>
          </w:p>
        </w:tc>
        <w:tc>
          <w:tcPr>
            <w:tcW w:w="2552" w:type="dxa"/>
            <w:vAlign w:val="center"/>
          </w:tcPr>
          <w:p w:rsidR="00ED2895" w:rsidRPr="00662BF7" w:rsidRDefault="00ED2895" w:rsidP="00ED289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tr w:rsidR="00ED2895" w:rsidRPr="00ED2895" w:rsidTr="00662BF7">
        <w:trPr>
          <w:trHeight w:val="105"/>
        </w:trPr>
        <w:tc>
          <w:tcPr>
            <w:tcW w:w="562" w:type="dxa"/>
          </w:tcPr>
          <w:p w:rsidR="00ED2895" w:rsidRPr="00662BF7" w:rsidRDefault="00AC4349" w:rsidP="00AC4349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22</w:t>
            </w:r>
            <w:r w:rsidR="00ED2895" w:rsidRPr="00662BF7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ED2895" w:rsidRPr="00662BF7" w:rsidRDefault="00ED2895" w:rsidP="00ED2895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Uchwyty holownicze</w:t>
            </w:r>
          </w:p>
        </w:tc>
        <w:tc>
          <w:tcPr>
            <w:tcW w:w="3969" w:type="dxa"/>
          </w:tcPr>
          <w:p w:rsidR="00ED2895" w:rsidRPr="00662BF7" w:rsidRDefault="00ED2895" w:rsidP="00147FAA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 xml:space="preserve">Z przodu </w:t>
            </w:r>
            <w:r w:rsidR="00147FAA">
              <w:rPr>
                <w:rFonts w:asciiTheme="minorHAnsi" w:hAnsiTheme="minorHAnsi"/>
                <w:sz w:val="20"/>
                <w:szCs w:val="20"/>
              </w:rPr>
              <w:t xml:space="preserve">i </w:t>
            </w:r>
            <w:r w:rsidRPr="00662BF7">
              <w:rPr>
                <w:rFonts w:asciiTheme="minorHAnsi" w:hAnsiTheme="minorHAnsi"/>
                <w:sz w:val="20"/>
                <w:szCs w:val="20"/>
              </w:rPr>
              <w:t xml:space="preserve">z tyłu </w:t>
            </w:r>
            <w:r w:rsidR="00243CC8">
              <w:rPr>
                <w:rFonts w:asciiTheme="minorHAnsi" w:hAnsiTheme="minorHAnsi"/>
                <w:sz w:val="20"/>
                <w:szCs w:val="20"/>
              </w:rPr>
              <w:t xml:space="preserve"> demontowane</w:t>
            </w:r>
          </w:p>
        </w:tc>
        <w:tc>
          <w:tcPr>
            <w:tcW w:w="2552" w:type="dxa"/>
            <w:vAlign w:val="center"/>
          </w:tcPr>
          <w:p w:rsidR="00ED2895" w:rsidRPr="00662BF7" w:rsidRDefault="00ED2895" w:rsidP="00ED289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tr w:rsidR="00ED2895" w:rsidRPr="00ED2895" w:rsidTr="00662BF7">
        <w:trPr>
          <w:trHeight w:val="180"/>
        </w:trPr>
        <w:tc>
          <w:tcPr>
            <w:tcW w:w="562" w:type="dxa"/>
          </w:tcPr>
          <w:p w:rsidR="00ED2895" w:rsidRPr="00662BF7" w:rsidRDefault="00AC4349" w:rsidP="00AC4349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23</w:t>
            </w:r>
            <w:r w:rsidR="00ED2895" w:rsidRPr="00662BF7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ED2895" w:rsidRPr="00662BF7" w:rsidRDefault="00ED2895" w:rsidP="00ED2895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Lusterka</w:t>
            </w:r>
          </w:p>
        </w:tc>
        <w:tc>
          <w:tcPr>
            <w:tcW w:w="3969" w:type="dxa"/>
          </w:tcPr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Boczne sterowane elektrycznie, podgrzewane.</w:t>
            </w:r>
          </w:p>
          <w:p w:rsidR="00ED2895" w:rsidRPr="00662BF7" w:rsidRDefault="00ED2895" w:rsidP="00C07C0F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ED2895" w:rsidRPr="00662BF7" w:rsidRDefault="00ED2895" w:rsidP="00ED289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tr w:rsidR="00ED2895" w:rsidRPr="00ED2895" w:rsidTr="00662BF7">
        <w:trPr>
          <w:trHeight w:val="120"/>
        </w:trPr>
        <w:tc>
          <w:tcPr>
            <w:tcW w:w="562" w:type="dxa"/>
          </w:tcPr>
          <w:p w:rsidR="00ED2895" w:rsidRPr="00662BF7" w:rsidRDefault="00AC4349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24</w:t>
            </w:r>
            <w:r w:rsidR="00ED2895" w:rsidRPr="00662BF7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ED2895" w:rsidRPr="00662BF7" w:rsidRDefault="00ED2895" w:rsidP="00ED2895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Klimatyzacja</w:t>
            </w:r>
          </w:p>
        </w:tc>
        <w:tc>
          <w:tcPr>
            <w:tcW w:w="3969" w:type="dxa"/>
          </w:tcPr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Dwustrefowa , automatyczna.</w:t>
            </w:r>
          </w:p>
        </w:tc>
        <w:tc>
          <w:tcPr>
            <w:tcW w:w="2552" w:type="dxa"/>
            <w:vAlign w:val="center"/>
          </w:tcPr>
          <w:p w:rsidR="00ED2895" w:rsidRPr="00662BF7" w:rsidRDefault="00ED2895" w:rsidP="00ED289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tr w:rsidR="00ED2895" w:rsidRPr="00ED2895" w:rsidTr="00662BF7">
        <w:trPr>
          <w:trHeight w:val="180"/>
        </w:trPr>
        <w:tc>
          <w:tcPr>
            <w:tcW w:w="562" w:type="dxa"/>
          </w:tcPr>
          <w:p w:rsidR="00ED2895" w:rsidRPr="00662BF7" w:rsidRDefault="00AC4349" w:rsidP="009677A8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2</w:t>
            </w:r>
            <w:r w:rsidR="009677A8">
              <w:rPr>
                <w:rFonts w:asciiTheme="minorHAnsi" w:hAnsiTheme="minorHAnsi"/>
                <w:sz w:val="20"/>
                <w:szCs w:val="20"/>
              </w:rPr>
              <w:t>5</w:t>
            </w:r>
            <w:r w:rsidR="00ED2895" w:rsidRPr="00662BF7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ED2895" w:rsidRPr="00662BF7" w:rsidRDefault="00ED2895" w:rsidP="00ED2895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Kolumna kierownicy</w:t>
            </w:r>
          </w:p>
        </w:tc>
        <w:tc>
          <w:tcPr>
            <w:tcW w:w="3969" w:type="dxa"/>
          </w:tcPr>
          <w:p w:rsidR="00ED2895" w:rsidRPr="00662BF7" w:rsidRDefault="00ED2895" w:rsidP="00243CC8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Wspomaganie układu kierowniczego, kolumna regulowana, kierownica skórzana wielofunkcyjna (radio, telefon)</w:t>
            </w:r>
          </w:p>
        </w:tc>
        <w:tc>
          <w:tcPr>
            <w:tcW w:w="2552" w:type="dxa"/>
            <w:vAlign w:val="center"/>
          </w:tcPr>
          <w:p w:rsidR="00ED2895" w:rsidRPr="00662BF7" w:rsidRDefault="00ED2895" w:rsidP="00ED289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tr w:rsidR="00ED2895" w:rsidRPr="00ED2895" w:rsidTr="00662BF7">
        <w:trPr>
          <w:trHeight w:val="180"/>
        </w:trPr>
        <w:tc>
          <w:tcPr>
            <w:tcW w:w="562" w:type="dxa"/>
          </w:tcPr>
          <w:p w:rsidR="00ED2895" w:rsidRPr="00662BF7" w:rsidRDefault="00AC4349" w:rsidP="009677A8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2</w:t>
            </w:r>
            <w:r w:rsidR="009677A8">
              <w:rPr>
                <w:rFonts w:asciiTheme="minorHAnsi" w:hAnsiTheme="minorHAnsi"/>
                <w:sz w:val="20"/>
                <w:szCs w:val="20"/>
              </w:rPr>
              <w:t>6</w:t>
            </w:r>
            <w:r w:rsidR="00ED2895" w:rsidRPr="00662BF7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ED2895" w:rsidRPr="00662BF7" w:rsidRDefault="00ED2895" w:rsidP="00ED2895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Radio</w:t>
            </w:r>
          </w:p>
        </w:tc>
        <w:tc>
          <w:tcPr>
            <w:tcW w:w="3969" w:type="dxa"/>
          </w:tcPr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Zamontowane fabryczne radio z wejściem USB, + min. 4 głośniki i antena</w:t>
            </w:r>
          </w:p>
        </w:tc>
        <w:tc>
          <w:tcPr>
            <w:tcW w:w="2552" w:type="dxa"/>
            <w:vAlign w:val="center"/>
          </w:tcPr>
          <w:p w:rsidR="00ED2895" w:rsidRPr="00662BF7" w:rsidRDefault="00ED2895" w:rsidP="00ED289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tr w:rsidR="00ED2895" w:rsidRPr="00ED2895" w:rsidTr="00662BF7">
        <w:trPr>
          <w:trHeight w:val="75"/>
        </w:trPr>
        <w:tc>
          <w:tcPr>
            <w:tcW w:w="562" w:type="dxa"/>
          </w:tcPr>
          <w:p w:rsidR="00ED2895" w:rsidRPr="00662BF7" w:rsidRDefault="00ED2895" w:rsidP="00AC4349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2</w:t>
            </w:r>
            <w:r w:rsidR="00AC4349" w:rsidRPr="00662BF7">
              <w:rPr>
                <w:rFonts w:asciiTheme="minorHAnsi" w:hAnsiTheme="minorHAnsi"/>
                <w:sz w:val="20"/>
                <w:szCs w:val="20"/>
              </w:rPr>
              <w:t>9</w:t>
            </w:r>
            <w:r w:rsidRPr="00662BF7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ED2895" w:rsidRPr="00662BF7" w:rsidRDefault="00ED2895" w:rsidP="00ED2895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 xml:space="preserve">Tapicerka </w:t>
            </w:r>
          </w:p>
        </w:tc>
        <w:tc>
          <w:tcPr>
            <w:tcW w:w="3969" w:type="dxa"/>
          </w:tcPr>
          <w:p w:rsidR="00ED2895" w:rsidRPr="00662BF7" w:rsidRDefault="00ED2895" w:rsidP="00147FAA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W przestrzeni pasażerskiej fabryczna tapicerka materiałowa, w ciemnych odcieniach.</w:t>
            </w:r>
          </w:p>
        </w:tc>
        <w:tc>
          <w:tcPr>
            <w:tcW w:w="2552" w:type="dxa"/>
            <w:vAlign w:val="center"/>
          </w:tcPr>
          <w:p w:rsidR="00ED2895" w:rsidRPr="00662BF7" w:rsidRDefault="00ED2895" w:rsidP="00ED289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tr w:rsidR="00AC4349" w:rsidRPr="00ED2895" w:rsidTr="00662BF7">
        <w:trPr>
          <w:trHeight w:val="1909"/>
        </w:trPr>
        <w:tc>
          <w:tcPr>
            <w:tcW w:w="562" w:type="dxa"/>
          </w:tcPr>
          <w:p w:rsidR="00AC4349" w:rsidRPr="00662BF7" w:rsidRDefault="00AC4349" w:rsidP="00AC4349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30.</w:t>
            </w:r>
          </w:p>
          <w:p w:rsidR="00AC4349" w:rsidRPr="00662BF7" w:rsidRDefault="00AC4349" w:rsidP="00AC4349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:rsidR="00AC4349" w:rsidRPr="00662BF7" w:rsidRDefault="00AC4349" w:rsidP="00AC4349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 xml:space="preserve">Dodatkowe funkcje </w:t>
            </w:r>
          </w:p>
        </w:tc>
        <w:tc>
          <w:tcPr>
            <w:tcW w:w="3969" w:type="dxa"/>
          </w:tcPr>
          <w:p w:rsidR="00AC4349" w:rsidRPr="00662BF7" w:rsidRDefault="00AC4349" w:rsidP="00AC4349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 xml:space="preserve">-czujnik kontroli zapięcia pasów bezpieczeństwa, </w:t>
            </w:r>
          </w:p>
          <w:p w:rsidR="00AC4349" w:rsidRPr="00662BF7" w:rsidRDefault="00AC4349" w:rsidP="00AC4349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 xml:space="preserve">-sygnał dźwiękowy informujący o niewyłączonych światłach, </w:t>
            </w:r>
          </w:p>
          <w:p w:rsidR="00AC4349" w:rsidRPr="00662BF7" w:rsidRDefault="00AC4349" w:rsidP="00AC4349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-lampki kontrolne zaciągniętego hamulca ręcznego, awarii układu hamulcowego i poziomu płynu,</w:t>
            </w:r>
          </w:p>
        </w:tc>
        <w:tc>
          <w:tcPr>
            <w:tcW w:w="2552" w:type="dxa"/>
            <w:vAlign w:val="center"/>
          </w:tcPr>
          <w:p w:rsidR="00AC4349" w:rsidRPr="00662BF7" w:rsidRDefault="00AC4349" w:rsidP="00AC434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tr w:rsidR="00AC4349" w:rsidRPr="00ED2895" w:rsidTr="00662BF7">
        <w:trPr>
          <w:trHeight w:val="75"/>
        </w:trPr>
        <w:tc>
          <w:tcPr>
            <w:tcW w:w="562" w:type="dxa"/>
          </w:tcPr>
          <w:p w:rsidR="00AC4349" w:rsidRPr="00662BF7" w:rsidRDefault="00AC4349" w:rsidP="00AC4349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31.</w:t>
            </w:r>
          </w:p>
        </w:tc>
        <w:tc>
          <w:tcPr>
            <w:tcW w:w="2268" w:type="dxa"/>
          </w:tcPr>
          <w:p w:rsidR="00AC4349" w:rsidRPr="00662BF7" w:rsidRDefault="00AC4349" w:rsidP="00AC4349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Wycieraczki podłogowe</w:t>
            </w:r>
          </w:p>
        </w:tc>
        <w:tc>
          <w:tcPr>
            <w:tcW w:w="3969" w:type="dxa"/>
          </w:tcPr>
          <w:p w:rsidR="00AC4349" w:rsidRPr="00662BF7" w:rsidRDefault="00147FAA" w:rsidP="00147FAA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Gumowe, komplet dla kierowcy i </w:t>
            </w:r>
            <w:r w:rsidR="00AC4349" w:rsidRPr="00662BF7">
              <w:rPr>
                <w:rFonts w:asciiTheme="minorHAnsi" w:hAnsiTheme="minorHAnsi"/>
                <w:sz w:val="20"/>
                <w:szCs w:val="20"/>
              </w:rPr>
              <w:t xml:space="preserve">pasażerów </w:t>
            </w:r>
          </w:p>
        </w:tc>
        <w:tc>
          <w:tcPr>
            <w:tcW w:w="2552" w:type="dxa"/>
            <w:vAlign w:val="center"/>
          </w:tcPr>
          <w:p w:rsidR="00AC4349" w:rsidRPr="00662BF7" w:rsidRDefault="00AC4349" w:rsidP="00AC434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tr w:rsidR="00ED2895" w:rsidRPr="00ED2895" w:rsidTr="00662BF7">
        <w:trPr>
          <w:trHeight w:val="75"/>
        </w:trPr>
        <w:tc>
          <w:tcPr>
            <w:tcW w:w="562" w:type="dxa"/>
          </w:tcPr>
          <w:p w:rsidR="00ED2895" w:rsidRPr="00662BF7" w:rsidRDefault="00AC4349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32.</w:t>
            </w:r>
          </w:p>
        </w:tc>
        <w:tc>
          <w:tcPr>
            <w:tcW w:w="2268" w:type="dxa"/>
          </w:tcPr>
          <w:p w:rsidR="00ED2895" w:rsidRPr="00662BF7" w:rsidRDefault="00ED2895" w:rsidP="00ED2895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Akcesoria</w:t>
            </w:r>
          </w:p>
        </w:tc>
        <w:tc>
          <w:tcPr>
            <w:tcW w:w="3969" w:type="dxa"/>
          </w:tcPr>
          <w:p w:rsidR="00ED2895" w:rsidRPr="00662BF7" w:rsidRDefault="00ED2895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 xml:space="preserve">Apteczka typu samochodowego, gaśnica zamontowana w łatwo dostępnym miejscu, lewarek, trójkąt, klucz do kół, </w:t>
            </w:r>
          </w:p>
        </w:tc>
        <w:tc>
          <w:tcPr>
            <w:tcW w:w="2552" w:type="dxa"/>
            <w:vAlign w:val="center"/>
          </w:tcPr>
          <w:p w:rsidR="00ED2895" w:rsidRPr="00662BF7" w:rsidRDefault="00ED2895" w:rsidP="00ED289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  <w:tr w:rsidR="00ED2895" w:rsidRPr="00ED2895" w:rsidTr="00662BF7">
        <w:trPr>
          <w:trHeight w:val="135"/>
        </w:trPr>
        <w:tc>
          <w:tcPr>
            <w:tcW w:w="562" w:type="dxa"/>
          </w:tcPr>
          <w:p w:rsidR="00ED2895" w:rsidRPr="00662BF7" w:rsidRDefault="00AC4349" w:rsidP="00ED2895">
            <w:pPr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33.</w:t>
            </w:r>
          </w:p>
        </w:tc>
        <w:tc>
          <w:tcPr>
            <w:tcW w:w="2268" w:type="dxa"/>
          </w:tcPr>
          <w:p w:rsidR="00ED2895" w:rsidRPr="00662BF7" w:rsidRDefault="00ED2895" w:rsidP="00ED2895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Termin realizacji</w:t>
            </w:r>
          </w:p>
        </w:tc>
        <w:tc>
          <w:tcPr>
            <w:tcW w:w="3969" w:type="dxa"/>
          </w:tcPr>
          <w:p w:rsidR="00ED2895" w:rsidRPr="00147FAA" w:rsidRDefault="00ED2895" w:rsidP="00147FAA">
            <w:pPr>
              <w:ind w:right="-392"/>
              <w:rPr>
                <w:rFonts w:asciiTheme="minorHAnsi" w:hAnsiTheme="minorHAnsi"/>
                <w:b/>
                <w:sz w:val="20"/>
                <w:szCs w:val="20"/>
              </w:rPr>
            </w:pPr>
            <w:r w:rsidRPr="00147FAA">
              <w:rPr>
                <w:rFonts w:asciiTheme="minorHAnsi" w:hAnsiTheme="minorHAnsi"/>
                <w:b/>
                <w:sz w:val="20"/>
                <w:szCs w:val="20"/>
              </w:rPr>
              <w:t>Nie później niż do</w:t>
            </w:r>
            <w:r w:rsidR="00147FAA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="00147FAA" w:rsidRPr="00147FAA">
              <w:rPr>
                <w:rFonts w:asciiTheme="minorHAnsi" w:hAnsiTheme="minorHAnsi"/>
                <w:b/>
                <w:sz w:val="20"/>
                <w:szCs w:val="20"/>
              </w:rPr>
              <w:t>09</w:t>
            </w:r>
            <w:r w:rsidRPr="00147FAA">
              <w:rPr>
                <w:rFonts w:asciiTheme="minorHAnsi" w:hAnsiTheme="minorHAnsi"/>
                <w:b/>
                <w:sz w:val="20"/>
                <w:szCs w:val="20"/>
              </w:rPr>
              <w:t>.</w:t>
            </w:r>
            <w:r w:rsidR="006F69BA" w:rsidRPr="00147FAA">
              <w:rPr>
                <w:rFonts w:asciiTheme="minorHAnsi" w:hAnsiTheme="minorHAnsi"/>
                <w:b/>
                <w:sz w:val="20"/>
                <w:szCs w:val="20"/>
              </w:rPr>
              <w:t>0</w:t>
            </w:r>
            <w:r w:rsidR="00147FAA" w:rsidRPr="00147FAA">
              <w:rPr>
                <w:rFonts w:asciiTheme="minorHAnsi" w:hAnsiTheme="minorHAnsi"/>
                <w:b/>
                <w:sz w:val="20"/>
                <w:szCs w:val="20"/>
              </w:rPr>
              <w:t>5.</w:t>
            </w:r>
            <w:r w:rsidR="006F69BA" w:rsidRPr="00147FAA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147FAA">
              <w:rPr>
                <w:rFonts w:asciiTheme="minorHAnsi" w:hAnsiTheme="minorHAnsi"/>
                <w:b/>
                <w:sz w:val="20"/>
                <w:szCs w:val="20"/>
              </w:rPr>
              <w:t>20</w:t>
            </w:r>
            <w:r w:rsidR="006F69BA" w:rsidRPr="00147FAA">
              <w:rPr>
                <w:rFonts w:asciiTheme="minorHAnsi" w:hAnsiTheme="minorHAnsi"/>
                <w:b/>
                <w:sz w:val="20"/>
                <w:szCs w:val="20"/>
              </w:rPr>
              <w:t>23</w:t>
            </w:r>
            <w:r w:rsidRPr="00147FAA">
              <w:rPr>
                <w:rFonts w:asciiTheme="minorHAnsi" w:hAnsiTheme="minorHAnsi"/>
                <w:b/>
                <w:sz w:val="20"/>
                <w:szCs w:val="20"/>
              </w:rPr>
              <w:t>r.</w:t>
            </w:r>
          </w:p>
        </w:tc>
        <w:tc>
          <w:tcPr>
            <w:tcW w:w="2552" w:type="dxa"/>
            <w:vAlign w:val="center"/>
          </w:tcPr>
          <w:p w:rsidR="00ED2895" w:rsidRPr="00662BF7" w:rsidRDefault="00ED2895" w:rsidP="00ED289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62BF7">
              <w:rPr>
                <w:rFonts w:asciiTheme="minorHAnsi" w:hAnsiTheme="minorHAnsi"/>
                <w:sz w:val="20"/>
                <w:szCs w:val="20"/>
              </w:rPr>
              <w:t>spełnia* / nie spełnia*</w:t>
            </w:r>
          </w:p>
        </w:tc>
      </w:tr>
    </w:tbl>
    <w:p w:rsidR="00AC4349" w:rsidRDefault="00AC4349" w:rsidP="003C6C1A">
      <w:pPr>
        <w:spacing w:line="276" w:lineRule="auto"/>
        <w:jc w:val="both"/>
        <w:rPr>
          <w:szCs w:val="22"/>
        </w:rPr>
      </w:pPr>
    </w:p>
    <w:p w:rsidR="004D252F" w:rsidRPr="00662BF7" w:rsidRDefault="001F1468" w:rsidP="00AC4349">
      <w:pPr>
        <w:spacing w:line="276" w:lineRule="auto"/>
        <w:jc w:val="both"/>
        <w:rPr>
          <w:rFonts w:asciiTheme="minorHAnsi" w:hAnsiTheme="minorHAnsi"/>
        </w:rPr>
      </w:pPr>
      <w:r w:rsidRPr="00662BF7">
        <w:rPr>
          <w:rFonts w:asciiTheme="minorHAnsi" w:hAnsiTheme="minorHAnsi"/>
        </w:rPr>
        <w:t>1.</w:t>
      </w:r>
      <w:r w:rsidR="003C6C1A" w:rsidRPr="00662BF7">
        <w:rPr>
          <w:rFonts w:asciiTheme="minorHAnsi" w:hAnsiTheme="minorHAnsi"/>
        </w:rPr>
        <w:t xml:space="preserve">Wykonawca, z którym zostanie podpisana umowa będzie zobowiązany do ustalenia kolorystyki zaoferowanego auta z zastrzeżeniem prawa wyboru i zatwierdzenia koloru przez Zamawiającego. </w:t>
      </w:r>
    </w:p>
    <w:p w:rsidR="00185EA0" w:rsidRPr="00662BF7" w:rsidRDefault="00185EA0" w:rsidP="00185EA0">
      <w:pPr>
        <w:tabs>
          <w:tab w:val="left" w:pos="3315"/>
        </w:tabs>
        <w:jc w:val="both"/>
        <w:rPr>
          <w:rFonts w:asciiTheme="minorHAnsi" w:hAnsiTheme="minorHAnsi"/>
        </w:rPr>
      </w:pPr>
    </w:p>
    <w:p w:rsidR="00662BF7" w:rsidRPr="00662BF7" w:rsidRDefault="00662BF7" w:rsidP="00185EA0">
      <w:pPr>
        <w:tabs>
          <w:tab w:val="left" w:pos="3315"/>
        </w:tabs>
        <w:jc w:val="both"/>
        <w:rPr>
          <w:rFonts w:asciiTheme="minorHAnsi" w:hAnsiTheme="minorHAnsi"/>
        </w:rPr>
      </w:pPr>
    </w:p>
    <w:p w:rsidR="00185EA0" w:rsidRPr="00662BF7" w:rsidRDefault="001F1468" w:rsidP="00185EA0">
      <w:pPr>
        <w:tabs>
          <w:tab w:val="left" w:pos="3315"/>
        </w:tabs>
        <w:jc w:val="both"/>
        <w:rPr>
          <w:rFonts w:asciiTheme="minorHAnsi" w:hAnsiTheme="minorHAnsi"/>
        </w:rPr>
      </w:pPr>
      <w:r w:rsidRPr="00662BF7">
        <w:rPr>
          <w:rFonts w:asciiTheme="minorHAnsi" w:hAnsiTheme="minorHAnsi"/>
        </w:rPr>
        <w:t>2</w:t>
      </w:r>
      <w:r w:rsidR="00365DB2" w:rsidRPr="00662BF7">
        <w:rPr>
          <w:rFonts w:asciiTheme="minorHAnsi" w:hAnsiTheme="minorHAnsi"/>
        </w:rPr>
        <w:t xml:space="preserve">. </w:t>
      </w:r>
      <w:r w:rsidR="00185EA0" w:rsidRPr="00662BF7">
        <w:rPr>
          <w:rFonts w:asciiTheme="minorHAnsi" w:hAnsiTheme="minorHAnsi"/>
        </w:rPr>
        <w:t>Pojazdy posiada</w:t>
      </w:r>
      <w:r w:rsidR="00F70023" w:rsidRPr="00662BF7">
        <w:rPr>
          <w:rFonts w:asciiTheme="minorHAnsi" w:hAnsiTheme="minorHAnsi"/>
        </w:rPr>
        <w:t>ją</w:t>
      </w:r>
      <w:r w:rsidR="00185EA0" w:rsidRPr="00662BF7">
        <w:rPr>
          <w:rFonts w:asciiTheme="minorHAnsi" w:hAnsiTheme="minorHAnsi"/>
        </w:rPr>
        <w:t xml:space="preserve"> dokumenty w języku polskim:</w:t>
      </w:r>
      <w:r w:rsidR="00185EA0" w:rsidRPr="00662BF7">
        <w:rPr>
          <w:rFonts w:asciiTheme="minorHAnsi" w:hAnsiTheme="minorHAnsi"/>
        </w:rPr>
        <w:tab/>
      </w:r>
    </w:p>
    <w:p w:rsidR="00185EA0" w:rsidRPr="00662BF7" w:rsidRDefault="001F1468" w:rsidP="00365DB2">
      <w:pPr>
        <w:jc w:val="both"/>
        <w:rPr>
          <w:rFonts w:asciiTheme="minorHAnsi" w:hAnsiTheme="minorHAnsi"/>
        </w:rPr>
      </w:pPr>
      <w:r w:rsidRPr="00662BF7">
        <w:rPr>
          <w:rFonts w:asciiTheme="minorHAnsi" w:hAnsiTheme="minorHAnsi"/>
        </w:rPr>
        <w:t>2</w:t>
      </w:r>
      <w:r w:rsidR="00365DB2" w:rsidRPr="00662BF7">
        <w:rPr>
          <w:rFonts w:asciiTheme="minorHAnsi" w:hAnsiTheme="minorHAnsi"/>
        </w:rPr>
        <w:t xml:space="preserve">.1. </w:t>
      </w:r>
      <w:r w:rsidR="00185EA0" w:rsidRPr="00662BF7">
        <w:rPr>
          <w:rFonts w:asciiTheme="minorHAnsi" w:hAnsiTheme="minorHAnsi"/>
        </w:rPr>
        <w:t xml:space="preserve">Homologacja umożliwiająca dopuszczenie pojazdu do ruchu, zgodnie z obowiązującymi przepisami. </w:t>
      </w:r>
    </w:p>
    <w:p w:rsidR="00185EA0" w:rsidRPr="00662BF7" w:rsidRDefault="001F1468" w:rsidP="00365DB2">
      <w:pPr>
        <w:jc w:val="both"/>
        <w:rPr>
          <w:rFonts w:asciiTheme="minorHAnsi" w:hAnsiTheme="minorHAnsi"/>
        </w:rPr>
      </w:pPr>
      <w:r w:rsidRPr="00662BF7">
        <w:rPr>
          <w:rFonts w:asciiTheme="minorHAnsi" w:hAnsiTheme="minorHAnsi"/>
        </w:rPr>
        <w:t>2</w:t>
      </w:r>
      <w:r w:rsidR="00365DB2" w:rsidRPr="00662BF7">
        <w:rPr>
          <w:rFonts w:asciiTheme="minorHAnsi" w:hAnsiTheme="minorHAnsi"/>
        </w:rPr>
        <w:t xml:space="preserve">.2.  </w:t>
      </w:r>
      <w:r w:rsidR="00185EA0" w:rsidRPr="00662BF7">
        <w:rPr>
          <w:rFonts w:asciiTheme="minorHAnsi" w:hAnsiTheme="minorHAnsi"/>
        </w:rPr>
        <w:t>Karta gwarancyjna,</w:t>
      </w:r>
    </w:p>
    <w:p w:rsidR="00185EA0" w:rsidRPr="00662BF7" w:rsidRDefault="001F1468" w:rsidP="00365DB2">
      <w:pPr>
        <w:jc w:val="both"/>
        <w:rPr>
          <w:rFonts w:asciiTheme="minorHAnsi" w:hAnsiTheme="minorHAnsi"/>
        </w:rPr>
      </w:pPr>
      <w:r w:rsidRPr="00662BF7">
        <w:rPr>
          <w:rFonts w:asciiTheme="minorHAnsi" w:hAnsiTheme="minorHAnsi"/>
        </w:rPr>
        <w:t>2</w:t>
      </w:r>
      <w:r w:rsidR="00365DB2" w:rsidRPr="00662BF7">
        <w:rPr>
          <w:rFonts w:asciiTheme="minorHAnsi" w:hAnsiTheme="minorHAnsi"/>
        </w:rPr>
        <w:t xml:space="preserve">.3. </w:t>
      </w:r>
      <w:r w:rsidR="00185EA0" w:rsidRPr="00662BF7">
        <w:rPr>
          <w:rFonts w:asciiTheme="minorHAnsi" w:hAnsiTheme="minorHAnsi"/>
        </w:rPr>
        <w:t>Instrukcja obsługi,</w:t>
      </w:r>
    </w:p>
    <w:p w:rsidR="00185EA0" w:rsidRPr="00662BF7" w:rsidRDefault="001F1468" w:rsidP="00365DB2">
      <w:pPr>
        <w:jc w:val="both"/>
        <w:rPr>
          <w:rFonts w:asciiTheme="minorHAnsi" w:hAnsiTheme="minorHAnsi"/>
        </w:rPr>
      </w:pPr>
      <w:r w:rsidRPr="00662BF7">
        <w:rPr>
          <w:rFonts w:asciiTheme="minorHAnsi" w:hAnsiTheme="minorHAnsi"/>
        </w:rPr>
        <w:t>2</w:t>
      </w:r>
      <w:r w:rsidR="00365DB2" w:rsidRPr="00662BF7">
        <w:rPr>
          <w:rFonts w:asciiTheme="minorHAnsi" w:hAnsiTheme="minorHAnsi"/>
        </w:rPr>
        <w:t xml:space="preserve">.4. </w:t>
      </w:r>
      <w:r w:rsidR="00185EA0" w:rsidRPr="00662BF7">
        <w:rPr>
          <w:rFonts w:asciiTheme="minorHAnsi" w:hAnsiTheme="minorHAnsi"/>
        </w:rPr>
        <w:t>Książka serwisowa,</w:t>
      </w:r>
    </w:p>
    <w:p w:rsidR="00185EA0" w:rsidRPr="00662BF7" w:rsidRDefault="001F1468" w:rsidP="00365DB2">
      <w:pPr>
        <w:jc w:val="both"/>
        <w:rPr>
          <w:rFonts w:asciiTheme="minorHAnsi" w:hAnsiTheme="minorHAnsi"/>
        </w:rPr>
      </w:pPr>
      <w:r w:rsidRPr="00662BF7">
        <w:rPr>
          <w:rFonts w:asciiTheme="minorHAnsi" w:hAnsiTheme="minorHAnsi"/>
        </w:rPr>
        <w:t>2</w:t>
      </w:r>
      <w:r w:rsidR="00365DB2" w:rsidRPr="00662BF7">
        <w:rPr>
          <w:rFonts w:asciiTheme="minorHAnsi" w:hAnsiTheme="minorHAnsi"/>
        </w:rPr>
        <w:t xml:space="preserve">.5. </w:t>
      </w:r>
      <w:r w:rsidR="00185EA0" w:rsidRPr="00662BF7">
        <w:rPr>
          <w:rFonts w:asciiTheme="minorHAnsi" w:hAnsiTheme="minorHAnsi"/>
        </w:rPr>
        <w:t>Dokumenty niezbędne do dokonania rejestracji oraz dopuszcz</w:t>
      </w:r>
      <w:r w:rsidR="00365DB2" w:rsidRPr="00662BF7">
        <w:rPr>
          <w:rFonts w:asciiTheme="minorHAnsi" w:hAnsiTheme="minorHAnsi"/>
        </w:rPr>
        <w:t>enia pojazdu do ruchu drogowego</w:t>
      </w:r>
    </w:p>
    <w:p w:rsidR="00365DB2" w:rsidRPr="00662BF7" w:rsidRDefault="00365DB2" w:rsidP="00365DB2">
      <w:pPr>
        <w:ind w:left="720"/>
        <w:jc w:val="both"/>
        <w:rPr>
          <w:rFonts w:asciiTheme="minorHAnsi" w:hAnsiTheme="minorHAnsi"/>
        </w:rPr>
      </w:pPr>
    </w:p>
    <w:p w:rsidR="004D252F" w:rsidRPr="00662BF7" w:rsidRDefault="004D252F" w:rsidP="00F70023">
      <w:pPr>
        <w:jc w:val="right"/>
        <w:rPr>
          <w:rFonts w:asciiTheme="minorHAnsi" w:hAnsiTheme="minorHAnsi"/>
        </w:rPr>
      </w:pPr>
      <w:r w:rsidRPr="00662BF7">
        <w:rPr>
          <w:rFonts w:asciiTheme="minorHAnsi" w:hAnsiTheme="minorHAnsi"/>
        </w:rPr>
        <w:t>TAK/NIE*</w:t>
      </w:r>
    </w:p>
    <w:p w:rsidR="00185EA0" w:rsidRPr="00662BF7" w:rsidRDefault="00185EA0" w:rsidP="00185EA0">
      <w:pPr>
        <w:rPr>
          <w:rFonts w:asciiTheme="minorHAnsi" w:hAnsiTheme="minorHAnsi"/>
        </w:rPr>
      </w:pPr>
    </w:p>
    <w:p w:rsidR="00F70023" w:rsidRPr="00662BF7" w:rsidRDefault="001F1468" w:rsidP="00185EA0">
      <w:pPr>
        <w:rPr>
          <w:rFonts w:asciiTheme="minorHAnsi" w:hAnsiTheme="minorHAnsi"/>
        </w:rPr>
      </w:pPr>
      <w:r w:rsidRPr="00662BF7">
        <w:rPr>
          <w:rFonts w:asciiTheme="minorHAnsi" w:hAnsiTheme="minorHAnsi"/>
        </w:rPr>
        <w:t>3</w:t>
      </w:r>
      <w:r w:rsidR="00365DB2" w:rsidRPr="00662BF7">
        <w:rPr>
          <w:rFonts w:asciiTheme="minorHAnsi" w:hAnsiTheme="minorHAnsi"/>
        </w:rPr>
        <w:t>.</w:t>
      </w:r>
      <w:r w:rsidR="00185EA0" w:rsidRPr="00662BF7">
        <w:rPr>
          <w:rFonts w:asciiTheme="minorHAnsi" w:hAnsiTheme="minorHAnsi"/>
        </w:rPr>
        <w:t>Wykonawca zapewnia be</w:t>
      </w:r>
      <w:r w:rsidR="004D252F" w:rsidRPr="00662BF7">
        <w:rPr>
          <w:rFonts w:asciiTheme="minorHAnsi" w:hAnsiTheme="minorHAnsi"/>
        </w:rPr>
        <w:t xml:space="preserve">zpłatny przegląd zerowy pojazdu.  </w:t>
      </w:r>
      <w:r w:rsidR="00365DB2" w:rsidRPr="00662BF7">
        <w:rPr>
          <w:rFonts w:asciiTheme="minorHAnsi" w:hAnsiTheme="minorHAnsi"/>
        </w:rPr>
        <w:t xml:space="preserve">  </w:t>
      </w:r>
    </w:p>
    <w:p w:rsidR="00185EA0" w:rsidRPr="00662BF7" w:rsidRDefault="004D252F" w:rsidP="00F70023">
      <w:pPr>
        <w:jc w:val="right"/>
        <w:rPr>
          <w:rFonts w:asciiTheme="minorHAnsi" w:hAnsiTheme="minorHAnsi"/>
        </w:rPr>
      </w:pPr>
      <w:r w:rsidRPr="00662BF7">
        <w:rPr>
          <w:rFonts w:asciiTheme="minorHAnsi" w:hAnsiTheme="minorHAnsi"/>
        </w:rPr>
        <w:t>TAK/NIE*</w:t>
      </w:r>
    </w:p>
    <w:p w:rsidR="004D252F" w:rsidRPr="00662BF7" w:rsidRDefault="004D252F" w:rsidP="00185EA0">
      <w:pPr>
        <w:rPr>
          <w:rFonts w:asciiTheme="minorHAnsi" w:hAnsiTheme="minorHAnsi"/>
        </w:rPr>
      </w:pPr>
    </w:p>
    <w:p w:rsidR="00F70023" w:rsidRPr="00662BF7" w:rsidRDefault="001F1468" w:rsidP="00185EA0">
      <w:pPr>
        <w:spacing w:line="276" w:lineRule="auto"/>
        <w:jc w:val="both"/>
        <w:rPr>
          <w:rFonts w:asciiTheme="minorHAnsi" w:hAnsiTheme="minorHAnsi"/>
        </w:rPr>
      </w:pPr>
      <w:r w:rsidRPr="00662BF7">
        <w:rPr>
          <w:rFonts w:asciiTheme="minorHAnsi" w:hAnsiTheme="minorHAnsi"/>
        </w:rPr>
        <w:t>4</w:t>
      </w:r>
      <w:r w:rsidR="00365DB2" w:rsidRPr="00662BF7">
        <w:rPr>
          <w:rFonts w:asciiTheme="minorHAnsi" w:hAnsiTheme="minorHAnsi"/>
        </w:rPr>
        <w:t xml:space="preserve">. </w:t>
      </w:r>
      <w:r w:rsidR="00185EA0" w:rsidRPr="00662BF7">
        <w:rPr>
          <w:rFonts w:asciiTheme="minorHAnsi" w:hAnsiTheme="minorHAnsi"/>
        </w:rPr>
        <w:t xml:space="preserve">Najbliższy </w:t>
      </w:r>
      <w:r w:rsidR="00365DB2" w:rsidRPr="00662BF7">
        <w:rPr>
          <w:rFonts w:asciiTheme="minorHAnsi" w:hAnsiTheme="minorHAnsi"/>
        </w:rPr>
        <w:t xml:space="preserve">autoryzowany </w:t>
      </w:r>
      <w:r w:rsidR="00185EA0" w:rsidRPr="00662BF7">
        <w:rPr>
          <w:rFonts w:asciiTheme="minorHAnsi" w:hAnsiTheme="minorHAnsi"/>
        </w:rPr>
        <w:t>serwis stacji obsługi</w:t>
      </w:r>
      <w:r w:rsidR="00365DB2" w:rsidRPr="00662BF7">
        <w:rPr>
          <w:rFonts w:asciiTheme="minorHAnsi" w:hAnsiTheme="minorHAnsi"/>
        </w:rPr>
        <w:t xml:space="preserve"> </w:t>
      </w:r>
      <w:r w:rsidR="00185EA0" w:rsidRPr="00662BF7">
        <w:rPr>
          <w:rFonts w:asciiTheme="minorHAnsi" w:hAnsiTheme="minorHAnsi"/>
        </w:rPr>
        <w:t>znajd</w:t>
      </w:r>
      <w:r w:rsidR="00365DB2" w:rsidRPr="00662BF7">
        <w:rPr>
          <w:rFonts w:asciiTheme="minorHAnsi" w:hAnsiTheme="minorHAnsi"/>
        </w:rPr>
        <w:t>uje</w:t>
      </w:r>
      <w:r w:rsidR="00185EA0" w:rsidRPr="00662BF7">
        <w:rPr>
          <w:rFonts w:asciiTheme="minorHAnsi" w:hAnsiTheme="minorHAnsi"/>
        </w:rPr>
        <w:t xml:space="preserve"> się w odległości maksymalnie do 50 km </w:t>
      </w:r>
      <w:r w:rsidR="00E11B27" w:rsidRPr="00662BF7">
        <w:rPr>
          <w:rFonts w:asciiTheme="minorHAnsi" w:hAnsiTheme="minorHAnsi"/>
        </w:rPr>
        <w:t xml:space="preserve">                          </w:t>
      </w:r>
      <w:r w:rsidR="00185EA0" w:rsidRPr="00662BF7">
        <w:rPr>
          <w:rFonts w:asciiTheme="minorHAnsi" w:hAnsiTheme="minorHAnsi"/>
        </w:rPr>
        <w:t>od siedziby Zamawiającego.</w:t>
      </w:r>
      <w:r w:rsidR="004D252F" w:rsidRPr="00662BF7">
        <w:rPr>
          <w:rFonts w:asciiTheme="minorHAnsi" w:hAnsiTheme="minorHAnsi"/>
        </w:rPr>
        <w:t xml:space="preserve"> </w:t>
      </w:r>
      <w:r w:rsidR="00185EA0" w:rsidRPr="00662BF7">
        <w:rPr>
          <w:rFonts w:asciiTheme="minorHAnsi" w:hAnsiTheme="minorHAnsi"/>
        </w:rPr>
        <w:t xml:space="preserve"> </w:t>
      </w:r>
      <w:r w:rsidR="00365DB2" w:rsidRPr="00662BF7">
        <w:rPr>
          <w:rFonts w:asciiTheme="minorHAnsi" w:hAnsiTheme="minorHAnsi"/>
        </w:rPr>
        <w:t xml:space="preserve">    </w:t>
      </w:r>
    </w:p>
    <w:p w:rsidR="00185EA0" w:rsidRPr="00662BF7" w:rsidRDefault="00365DB2" w:rsidP="00F70023">
      <w:pPr>
        <w:spacing w:line="276" w:lineRule="auto"/>
        <w:jc w:val="right"/>
        <w:rPr>
          <w:rFonts w:asciiTheme="minorHAnsi" w:hAnsiTheme="minorHAnsi"/>
        </w:rPr>
      </w:pPr>
      <w:r w:rsidRPr="00662BF7">
        <w:rPr>
          <w:rFonts w:asciiTheme="minorHAnsi" w:hAnsiTheme="minorHAnsi"/>
        </w:rPr>
        <w:lastRenderedPageBreak/>
        <w:t xml:space="preserve"> </w:t>
      </w:r>
      <w:r w:rsidR="004D252F" w:rsidRPr="00662BF7">
        <w:rPr>
          <w:rFonts w:asciiTheme="minorHAnsi" w:hAnsiTheme="minorHAnsi"/>
        </w:rPr>
        <w:t>TAK/NIE*</w:t>
      </w:r>
    </w:p>
    <w:p w:rsidR="00F70023" w:rsidRPr="003C6C1A" w:rsidRDefault="00F70023" w:rsidP="00F70023">
      <w:pPr>
        <w:rPr>
          <w:rFonts w:asciiTheme="minorHAnsi" w:hAnsiTheme="minorHAnsi"/>
          <w:b/>
          <w:i/>
          <w:sz w:val="20"/>
          <w:szCs w:val="20"/>
        </w:rPr>
      </w:pPr>
      <w:r w:rsidRPr="003C6C1A">
        <w:rPr>
          <w:rFonts w:asciiTheme="minorHAnsi" w:hAnsiTheme="minorHAnsi"/>
          <w:b/>
          <w:i/>
          <w:sz w:val="20"/>
          <w:szCs w:val="20"/>
        </w:rPr>
        <w:t xml:space="preserve">*niepotrzebne skreślić </w:t>
      </w:r>
    </w:p>
    <w:p w:rsidR="00F70023" w:rsidRPr="003C6C1A" w:rsidRDefault="00F70023" w:rsidP="00F70023">
      <w:pPr>
        <w:keepNext/>
        <w:spacing w:before="240" w:after="60" w:line="360" w:lineRule="auto"/>
        <w:ind w:left="720"/>
        <w:outlineLvl w:val="1"/>
        <w:rPr>
          <w:rFonts w:asciiTheme="minorHAnsi" w:hAnsiTheme="minorHAnsi"/>
          <w:sz w:val="22"/>
          <w:szCs w:val="22"/>
        </w:rPr>
      </w:pPr>
    </w:p>
    <w:p w:rsidR="00F70023" w:rsidRPr="003C6C1A" w:rsidRDefault="00F70023" w:rsidP="00F70023">
      <w:pPr>
        <w:pStyle w:val="Tekstpodstawowy"/>
        <w:rPr>
          <w:rFonts w:asciiTheme="minorHAnsi" w:hAnsiTheme="minorHAnsi"/>
          <w:szCs w:val="22"/>
        </w:rPr>
      </w:pPr>
      <w:r w:rsidRPr="003C6C1A">
        <w:rPr>
          <w:rFonts w:asciiTheme="minorHAnsi" w:hAnsiTheme="minorHAnsi"/>
          <w:szCs w:val="22"/>
        </w:rPr>
        <w:t xml:space="preserve">......................... , dnia .............................................. </w:t>
      </w:r>
    </w:p>
    <w:p w:rsidR="00F70023" w:rsidRPr="003C6C1A" w:rsidRDefault="00F70023" w:rsidP="00F70023">
      <w:pPr>
        <w:pStyle w:val="Tekstpodstawowy"/>
        <w:ind w:left="3540" w:firstLine="708"/>
        <w:rPr>
          <w:rFonts w:asciiTheme="minorHAnsi" w:hAnsiTheme="minorHAnsi"/>
          <w:szCs w:val="22"/>
        </w:rPr>
      </w:pPr>
    </w:p>
    <w:p w:rsidR="00F70023" w:rsidRPr="003C6C1A" w:rsidRDefault="00F70023" w:rsidP="00F70023">
      <w:pPr>
        <w:pStyle w:val="Tekstpodstawowy"/>
        <w:spacing w:line="0" w:lineRule="atLeast"/>
        <w:ind w:left="3540" w:firstLine="708"/>
        <w:jc w:val="right"/>
        <w:rPr>
          <w:rFonts w:asciiTheme="minorHAnsi" w:hAnsiTheme="minorHAnsi"/>
          <w:szCs w:val="22"/>
        </w:rPr>
      </w:pPr>
      <w:r w:rsidRPr="003C6C1A">
        <w:rPr>
          <w:rFonts w:asciiTheme="minorHAnsi" w:hAnsiTheme="minorHAnsi"/>
          <w:szCs w:val="22"/>
        </w:rPr>
        <w:t xml:space="preserve">                                              ...................................................................................</w:t>
      </w:r>
    </w:p>
    <w:p w:rsidR="00F70023" w:rsidRPr="003C6C1A" w:rsidRDefault="00F70023" w:rsidP="00F70023">
      <w:pPr>
        <w:spacing w:line="0" w:lineRule="atLeast"/>
        <w:rPr>
          <w:rFonts w:asciiTheme="minorHAnsi" w:hAnsiTheme="minorHAnsi"/>
          <w:sz w:val="20"/>
          <w:szCs w:val="20"/>
        </w:rPr>
      </w:pPr>
      <w:r w:rsidRPr="003C6C1A">
        <w:rPr>
          <w:rFonts w:asciiTheme="minorHAnsi" w:hAnsiTheme="minorHAnsi"/>
          <w:sz w:val="20"/>
          <w:szCs w:val="20"/>
        </w:rPr>
        <w:t xml:space="preserve">                                                                                                                </w:t>
      </w:r>
      <w:r w:rsidRPr="003C6C1A">
        <w:rPr>
          <w:rFonts w:asciiTheme="minorHAnsi" w:hAnsiTheme="minorHAnsi"/>
          <w:i/>
          <w:sz w:val="20"/>
          <w:szCs w:val="20"/>
        </w:rPr>
        <w:t>(podpis osoby upoważnionej</w:t>
      </w:r>
      <w:r w:rsidRPr="003C6C1A">
        <w:rPr>
          <w:rFonts w:asciiTheme="minorHAnsi" w:hAnsiTheme="minorHAnsi"/>
          <w:sz w:val="20"/>
          <w:szCs w:val="20"/>
        </w:rPr>
        <w:t>)</w:t>
      </w:r>
      <w:r w:rsidRPr="003C6C1A">
        <w:rPr>
          <w:rFonts w:asciiTheme="minorHAnsi" w:hAnsiTheme="minorHAnsi"/>
          <w:b/>
          <w:sz w:val="20"/>
          <w:szCs w:val="20"/>
        </w:rPr>
        <w:t xml:space="preserve">           </w:t>
      </w:r>
    </w:p>
    <w:p w:rsidR="00F70023" w:rsidRPr="003C6C1A" w:rsidRDefault="00F70023" w:rsidP="00F70023">
      <w:pPr>
        <w:autoSpaceDE w:val="0"/>
        <w:autoSpaceDN w:val="0"/>
        <w:adjustRightInd w:val="0"/>
        <w:jc w:val="both"/>
        <w:rPr>
          <w:rFonts w:asciiTheme="minorHAnsi" w:hAnsiTheme="minorHAnsi"/>
          <w:i/>
          <w:iCs/>
        </w:rPr>
      </w:pPr>
    </w:p>
    <w:p w:rsidR="00F70023" w:rsidRPr="003C6C1A" w:rsidRDefault="00F70023" w:rsidP="00185EA0">
      <w:pPr>
        <w:spacing w:line="276" w:lineRule="auto"/>
        <w:jc w:val="both"/>
        <w:rPr>
          <w:rFonts w:asciiTheme="minorHAnsi" w:hAnsiTheme="minorHAnsi"/>
          <w:sz w:val="22"/>
          <w:szCs w:val="22"/>
        </w:rPr>
      </w:pPr>
    </w:p>
    <w:sectPr w:rsidR="00F70023" w:rsidRPr="003C6C1A" w:rsidSect="00AC4349">
      <w:footerReference w:type="default" r:id="rId8"/>
      <w:pgSz w:w="11906" w:h="16838"/>
      <w:pgMar w:top="568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7116" w:rsidRDefault="00567116" w:rsidP="00BF40EF">
      <w:r>
        <w:separator/>
      </w:r>
    </w:p>
  </w:endnote>
  <w:endnote w:type="continuationSeparator" w:id="0">
    <w:p w:rsidR="00567116" w:rsidRDefault="00567116" w:rsidP="00BF40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10133707"/>
      <w:docPartObj>
        <w:docPartGallery w:val="Page Numbers (Bottom of Page)"/>
        <w:docPartUnique/>
      </w:docPartObj>
    </w:sdtPr>
    <w:sdtContent>
      <w:p w:rsidR="00BF40EF" w:rsidRDefault="00BB23E1">
        <w:pPr>
          <w:pStyle w:val="Stopka"/>
          <w:jc w:val="right"/>
        </w:pPr>
        <w:r>
          <w:fldChar w:fldCharType="begin"/>
        </w:r>
        <w:r w:rsidR="00BF40EF">
          <w:instrText>PAGE   \* MERGEFORMAT</w:instrText>
        </w:r>
        <w:r>
          <w:fldChar w:fldCharType="separate"/>
        </w:r>
        <w:r w:rsidR="00AE61BE">
          <w:rPr>
            <w:noProof/>
          </w:rPr>
          <w:t>3</w:t>
        </w:r>
        <w:r>
          <w:fldChar w:fldCharType="end"/>
        </w:r>
      </w:p>
    </w:sdtContent>
  </w:sdt>
  <w:p w:rsidR="00BF40EF" w:rsidRDefault="00BF40E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7116" w:rsidRDefault="00567116" w:rsidP="00BF40EF">
      <w:r>
        <w:separator/>
      </w:r>
    </w:p>
  </w:footnote>
  <w:footnote w:type="continuationSeparator" w:id="0">
    <w:p w:rsidR="00567116" w:rsidRDefault="00567116" w:rsidP="00BF40E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002F7B"/>
    <w:multiLevelType w:val="hybridMultilevel"/>
    <w:tmpl w:val="8460E31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2E6F1B0C"/>
    <w:multiLevelType w:val="hybridMultilevel"/>
    <w:tmpl w:val="481603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556E2F08"/>
    <w:multiLevelType w:val="hybridMultilevel"/>
    <w:tmpl w:val="B1A48A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054D8F"/>
    <w:rsid w:val="00040DCA"/>
    <w:rsid w:val="00054D8F"/>
    <w:rsid w:val="000E3CF0"/>
    <w:rsid w:val="001237DB"/>
    <w:rsid w:val="00147FAA"/>
    <w:rsid w:val="00185EA0"/>
    <w:rsid w:val="001D3510"/>
    <w:rsid w:val="001F1468"/>
    <w:rsid w:val="00243CC8"/>
    <w:rsid w:val="003239D5"/>
    <w:rsid w:val="00362583"/>
    <w:rsid w:val="00365DB2"/>
    <w:rsid w:val="003C6C1A"/>
    <w:rsid w:val="003D5045"/>
    <w:rsid w:val="004632C2"/>
    <w:rsid w:val="004D252F"/>
    <w:rsid w:val="00560FE4"/>
    <w:rsid w:val="0056133D"/>
    <w:rsid w:val="00564A1C"/>
    <w:rsid w:val="00564DA7"/>
    <w:rsid w:val="00567116"/>
    <w:rsid w:val="00662BF7"/>
    <w:rsid w:val="006E07B4"/>
    <w:rsid w:val="006F69BA"/>
    <w:rsid w:val="00730FDE"/>
    <w:rsid w:val="007915AD"/>
    <w:rsid w:val="007D6F04"/>
    <w:rsid w:val="009677A8"/>
    <w:rsid w:val="00A35FE2"/>
    <w:rsid w:val="00A6362B"/>
    <w:rsid w:val="00AA0229"/>
    <w:rsid w:val="00AC4349"/>
    <w:rsid w:val="00AD042C"/>
    <w:rsid w:val="00AE61BE"/>
    <w:rsid w:val="00B220F9"/>
    <w:rsid w:val="00BB23E1"/>
    <w:rsid w:val="00BC34A8"/>
    <w:rsid w:val="00BF40EF"/>
    <w:rsid w:val="00C07C0F"/>
    <w:rsid w:val="00CA6687"/>
    <w:rsid w:val="00D029A8"/>
    <w:rsid w:val="00D12C17"/>
    <w:rsid w:val="00D345F8"/>
    <w:rsid w:val="00D94810"/>
    <w:rsid w:val="00E11B27"/>
    <w:rsid w:val="00E711B2"/>
    <w:rsid w:val="00ED2895"/>
    <w:rsid w:val="00EE0942"/>
    <w:rsid w:val="00F148A6"/>
    <w:rsid w:val="00F70023"/>
    <w:rsid w:val="00F72E2B"/>
    <w:rsid w:val="00FC2A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362B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A6362B"/>
    <w:pPr>
      <w:jc w:val="both"/>
    </w:pPr>
    <w:rPr>
      <w:rFonts w:ascii="Times New Roman" w:hAnsi="Times New Roman"/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A6362B"/>
    <w:rPr>
      <w:rFonts w:ascii="Times New Roman" w:eastAsia="Times New Roman" w:hAnsi="Times New Roman" w:cs="Times New Roman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A6362B"/>
    <w:pPr>
      <w:spacing w:before="100" w:beforeAutospacing="1" w:after="119"/>
    </w:pPr>
    <w:rPr>
      <w:rFonts w:ascii="Times New Roman" w:hAnsi="Times New Roman"/>
    </w:rPr>
  </w:style>
  <w:style w:type="paragraph" w:customStyle="1" w:styleId="Default">
    <w:name w:val="Default"/>
    <w:rsid w:val="00A6362B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85E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ogrubienie">
    <w:name w:val="Strong"/>
    <w:basedOn w:val="Domylnaczcionkaakapitu"/>
    <w:qFormat/>
    <w:rsid w:val="00185EA0"/>
    <w:rPr>
      <w:b/>
      <w:bCs/>
    </w:rPr>
  </w:style>
  <w:style w:type="character" w:customStyle="1" w:styleId="BezodstpwZnak">
    <w:name w:val="Bez odstępów Znak"/>
    <w:link w:val="Bezodstpw"/>
    <w:uiPriority w:val="1"/>
    <w:rsid w:val="00185EA0"/>
    <w:rPr>
      <w:rFonts w:ascii="Calibri" w:eastAsia="Calibri" w:hAnsi="Calibri"/>
    </w:rPr>
  </w:style>
  <w:style w:type="paragraph" w:styleId="Bezodstpw">
    <w:name w:val="No Spacing"/>
    <w:link w:val="BezodstpwZnak"/>
    <w:uiPriority w:val="1"/>
    <w:qFormat/>
    <w:rsid w:val="00185EA0"/>
    <w:pPr>
      <w:spacing w:after="0" w:line="240" w:lineRule="auto"/>
    </w:pPr>
    <w:rPr>
      <w:rFonts w:ascii="Calibri" w:eastAsia="Calibri" w:hAnsi="Calibri"/>
    </w:rPr>
  </w:style>
  <w:style w:type="paragraph" w:styleId="Akapitzlist">
    <w:name w:val="List Paragraph"/>
    <w:aliases w:val="normalny tekst"/>
    <w:basedOn w:val="Normalny"/>
    <w:link w:val="AkapitzlistZnak"/>
    <w:uiPriority w:val="99"/>
    <w:qFormat/>
    <w:rsid w:val="003D504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kapitzlistZnak">
    <w:name w:val="Akapit z listą Znak"/>
    <w:aliases w:val="normalny tekst Znak"/>
    <w:link w:val="Akapitzlist"/>
    <w:uiPriority w:val="99"/>
    <w:rsid w:val="003D5045"/>
  </w:style>
  <w:style w:type="paragraph" w:styleId="Tekstdymka">
    <w:name w:val="Balloon Text"/>
    <w:basedOn w:val="Normalny"/>
    <w:link w:val="TekstdymkaZnak"/>
    <w:uiPriority w:val="99"/>
    <w:semiHidden/>
    <w:unhideWhenUsed/>
    <w:rsid w:val="00BF40E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40EF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F40E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F40EF"/>
    <w:rPr>
      <w:rFonts w:ascii="Arial" w:eastAsia="Times New Roman" w:hAnsi="Arial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F40E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F40EF"/>
    <w:rPr>
      <w:rFonts w:ascii="Arial" w:eastAsia="Times New Roman" w:hAnsi="Arial" w:cs="Times New Roman"/>
      <w:sz w:val="24"/>
      <w:szCs w:val="24"/>
      <w:lang w:eastAsia="pl-PL"/>
    </w:rPr>
  </w:style>
  <w:style w:type="paragraph" w:customStyle="1" w:styleId="ZnakZnak3">
    <w:name w:val="Znak Znak3"/>
    <w:basedOn w:val="Normalny"/>
    <w:rsid w:val="003C6C1A"/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C36D5E-4D97-46F3-8C09-4B10097D3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727</Words>
  <Characters>4363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Justyna Bolewska</cp:lastModifiedBy>
  <cp:revision>2</cp:revision>
  <cp:lastPrinted>2019-12-03T09:29:00Z</cp:lastPrinted>
  <dcterms:created xsi:type="dcterms:W3CDTF">2023-05-29T09:59:00Z</dcterms:created>
  <dcterms:modified xsi:type="dcterms:W3CDTF">2023-05-29T09:59:00Z</dcterms:modified>
</cp:coreProperties>
</file>